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5799" w:hanging="0"/>
        <w:jc w:val="center"/>
        <w:rPr>
          <w:rFonts w:ascii="Times New Roman" w:hAnsi="Times New Roman"/>
          <w:sz w:val="26"/>
          <w:szCs w:val="26"/>
        </w:rPr>
      </w:pPr>
      <w:r>
        <w:rPr/>
        <w:drawing>
          <wp:inline distT="0" distB="0" distL="0" distR="0">
            <wp:extent cx="584200" cy="685800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noVBand="0" w:val="0000" w:noHBand="0" w:lastColumn="0" w:firstColumn="0" w:lastRow="0" w:firstRow="0"/>
      </w:tblPr>
      <w:tblGrid>
        <w:gridCol w:w="223"/>
        <w:gridCol w:w="625"/>
        <w:gridCol w:w="1279"/>
        <w:gridCol w:w="283"/>
        <w:gridCol w:w="1520"/>
        <w:gridCol w:w="1187"/>
        <w:gridCol w:w="4663"/>
      </w:tblGrid>
      <w:tr>
        <w:trPr/>
        <w:tc>
          <w:tcPr>
            <w:tcW w:w="3930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exact" w:line="280" w:before="120" w:after="0"/>
              <w:ind w:left="0" w:hanging="0"/>
              <w:jc w:val="center"/>
              <w:outlineLvl w:val="0"/>
              <w:rPr>
                <w:rFonts w:ascii="Times New Roman" w:hAnsi="Times New Roman"/>
                <w:b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/>
                <w:b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  <w:r>
              <w:rPr>
                <w:rFonts w:cs="NTTimes/Cyrillic" w:ascii="Times New Roman" w:hAnsi="Times New Roman"/>
                <w:b/>
                <w:bCs/>
                <w:spacing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 w:cs="NTTimes/Cyrillic"/>
                <w:b/>
                <w:b/>
                <w:bCs/>
                <w:spacing w:val="20"/>
              </w:rPr>
            </w:pPr>
            <w:r>
              <w:rPr>
                <w:rFonts w:cs="NTTimes/Cyrillic" w:ascii="Times New Roman" w:hAnsi="Times New Roman"/>
                <w:b/>
                <w:bCs/>
                <w:spacing w:val="20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left="-57" w:right="-57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(423)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minobrpk</w:t>
            </w:r>
            <w:r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primorsky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63" w:type="dxa"/>
            <w:vMerge w:val="restart"/>
            <w:tcBorders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</w:tc>
      </w:tr>
      <w:tr>
        <w:trPr>
          <w:trHeight w:val="62" w:hRule="atLeast"/>
        </w:trPr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pacing w:val="60"/>
                <w:sz w:val="20"/>
              </w:rPr>
            </w:pPr>
            <w:r>
              <w:rPr>
                <w:rFonts w:ascii="Times New Roman" w:hAnsi="Times New Roman"/>
                <w:spacing w:val="60"/>
                <w:sz w:val="20"/>
              </w:rPr>
            </w:r>
          </w:p>
        </w:tc>
        <w:tc>
          <w:tcPr>
            <w:tcW w:w="1904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87" w:right="-107" w:hanging="0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>
          <w:trHeight w:val="284" w:hRule="atLeast"/>
        </w:trPr>
        <w:tc>
          <w:tcPr>
            <w:tcW w:w="84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left="-107" w:right="-107" w:hang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ind w:left="-113" w:right="-5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07" w:right="-10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8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</w:r>
          </w:p>
        </w:tc>
      </w:tr>
      <w:tr>
        <w:trPr>
          <w:trHeight w:val="201" w:hRule="atLeast"/>
        </w:trPr>
        <w:tc>
          <w:tcPr>
            <w:tcW w:w="511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663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"/>
                <w:szCs w:val="2"/>
                <w:highlight w:val="yellow"/>
              </w:rPr>
            </w:pPr>
            <w:r>
              <w:rPr>
                <w:sz w:val="2"/>
                <w:szCs w:val="2"/>
                <w:highlight w:val="yellow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коллеги!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рамках подготовки к проведению государственной итоговой аттестации по образовательным программам основного общего  образования (далее - ГИА-9) в 2024/25 учебном году направляем вам рекомендации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Рособрнадзора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 организации и проведению итогового со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беседования по русскому языку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20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25  году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письмо Рособрнадзора от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.10.2024 № 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-3</w:t>
      </w:r>
      <w:r>
        <w:rPr>
          <w:rFonts w:ascii="Times New Roman" w:hAnsi="Times New Roman"/>
          <w:color w:val="000000"/>
          <w:sz w:val="28"/>
          <w:szCs w:val="28"/>
        </w:rPr>
        <w:t>11).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  <w:t xml:space="preserve">Данную информацию необходимо двести до сведения муниципальных координаторов ГИА-9, руководителей общеобразовательных организаций  для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учета 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организации дальнейшей работы.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л. в 1 экз.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министра </w:t>
      </w:r>
    </w:p>
    <w:p>
      <w:pPr>
        <w:pStyle w:val="Normal"/>
        <w:widowControl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Приморского края                                                     А.Ю. Меховская</w:t>
      </w:r>
    </w:p>
    <w:p>
      <w:pPr>
        <w:pStyle w:val="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Горностаева Юлия Викторовна</w:t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(423) 240-21-38</w:t>
      </w:r>
    </w:p>
    <w:sectPr>
      <w:headerReference w:type="default" r:id="rId3"/>
      <w:type w:val="nextPage"/>
      <w:pgSz w:w="11906" w:h="16838"/>
      <w:pgMar w:left="1418" w:right="851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NTTimes/Cyrillic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46246080"/>
    </w:sdtPr>
    <w:sdtContent>
      <w:p>
        <w:pPr>
          <w:pStyle w:val="Style26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4607"/>
    <w:pPr>
      <w:widowControl w:val="false"/>
      <w:suppressAutoHyphens w:val="true"/>
      <w:bidi w:val="0"/>
      <w:spacing w:lineRule="auto" w:line="240"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ec4607"/>
    <w:pPr>
      <w:keepNext w:val="true"/>
      <w:spacing w:lineRule="exact" w:line="280" w:before="120" w:after="0"/>
      <w:jc w:val="center"/>
      <w:outlineLvl w:val="0"/>
    </w:pPr>
    <w:rPr>
      <w:rFonts w:ascii="Times New Roman" w:hAnsi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c460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ec4607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c4607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Hyperlink"/>
    <w:basedOn w:val="DefaultParagraphFont"/>
    <w:uiPriority w:val="99"/>
    <w:unhideWhenUsed/>
    <w:rsid w:val="00203e5d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51faa"/>
    <w:rPr>
      <w:rFonts w:ascii="NTTimes/Cyrillic" w:hAnsi="NTTimes/Cyrillic" w:eastAsia="Times New Roman" w:cs="Times New Roman"/>
      <w:sz w:val="24"/>
      <w:szCs w:val="20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751faa"/>
    <w:rPr>
      <w:rFonts w:ascii="NTTimes/Cyrillic" w:hAnsi="NTTimes/Cyrillic" w:eastAsia="Times New Roman" w:cs="Times New Roman"/>
      <w:sz w:val="24"/>
      <w:szCs w:val="20"/>
      <w:lang w:eastAsia="ru-RU"/>
    </w:rPr>
  </w:style>
  <w:style w:type="character" w:styleId="Bookmark" w:customStyle="1">
    <w:name w:val="bookmark"/>
    <w:basedOn w:val="DefaultParagraphFont"/>
    <w:qFormat/>
    <w:rsid w:val="007963e4"/>
    <w:rPr/>
  </w:style>
  <w:style w:type="character" w:styleId="22" w:customStyle="1">
    <w:name w:val="Основной текст22"/>
    <w:qFormat/>
    <w:rsid w:val="00aa336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Style18" w:customStyle="1">
    <w:name w:val="Основной текст_"/>
    <w:qFormat/>
    <w:rsid w:val="00aa336c"/>
    <w:rPr>
      <w:rFonts w:eastAsia="Times New Roman"/>
      <w:sz w:val="21"/>
      <w:szCs w:val="21"/>
      <w:shd w:fill="FFFFFF" w:val="clear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ec4607"/>
    <w:pPr>
      <w:spacing w:lineRule="exact" w:line="280"/>
      <w:jc w:val="center"/>
    </w:pPr>
    <w:rPr>
      <w:rFonts w:ascii="Times New Roman" w:hAnsi="Times New Roman"/>
      <w:b/>
      <w:sz w:val="22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ec460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b6e"/>
    <w:pPr>
      <w:spacing w:before="0" w:after="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751f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751fa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e460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styleId="Default" w:customStyle="1">
    <w:name w:val="Default"/>
    <w:qFormat/>
    <w:rsid w:val="000e7f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uiPriority w:val="99"/>
    <w:qFormat/>
    <w:rsid w:val="00aa336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Основной текст1"/>
    <w:basedOn w:val="Normal"/>
    <w:qFormat/>
    <w:rsid w:val="00aa336c"/>
    <w:pPr>
      <w:widowControl/>
      <w:shd w:val="clear" w:color="auto" w:fill="FFFFFF"/>
      <w:spacing w:lineRule="atLeast" w:line="0" w:before="0" w:after="300"/>
      <w:ind w:hanging="660"/>
      <w:jc w:val="center"/>
    </w:pPr>
    <w:rPr>
      <w:rFonts w:ascii="Calibri" w:hAnsi="Calibri" w:cs="" w:asciiTheme="minorHAnsi" w:cstheme="minorBidi" w:hAnsiTheme="minorHAnsi"/>
      <w:sz w:val="21"/>
      <w:szCs w:val="21"/>
      <w:lang w:eastAsia="en-US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21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02B9-EF7A-4F48-BEC6-93BB696C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LibreOffice/7.4.3.2$Linux_X86_64 LibreOffice_project/40$Build-2</Application>
  <AppVersion>15.0000</AppVersion>
  <Pages>1</Pages>
  <Words>107</Words>
  <Characters>774</Characters>
  <CharactersWithSpaces>926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2022-07-04T07:56:00Z</dcterms:created>
  <dc:creator>Ковалева Юлия Олеговна</dc:creator>
  <dc:description/>
  <dc:language>ru-RU</dc:language>
  <cp:lastModifiedBy/>
  <cp:lastPrinted>2021-06-23T07:52:00Z</cp:lastPrinted>
  <dcterms:modified xsi:type="dcterms:W3CDTF">2024-11-07T11:58:40Z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