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true"/>
        <w:jc w:val="center"/>
        <w:rPr>
          <w:rFonts w:ascii="Times New Roman" w:hAnsi="Times New Roman" w:cs="Times New Roman" w:eastAsia="Times New Roman"/>
          <w:b/>
          <w:sz w:val="24"/>
          <w:lang w:val="ru-RU"/>
        </w:rPr>
      </w:pPr>
      <w:r>
        <w:rPr>
          <w:rFonts w:ascii="Times New Roman" w:hAnsi="Times New Roman" w:cs="Times New Roman" w:eastAsia="Times New Roman"/>
          <w:b/>
          <w:sz w:val="24"/>
          <w:lang w:val="ru-RU"/>
        </w:rPr>
      </w:r>
      <w:r/>
    </w:p>
    <w:p>
      <w:pPr>
        <w:contextualSpacing w:val="true"/>
        <w:jc w:val="center"/>
        <w:rPr>
          <w:rFonts w:ascii="Times New Roman" w:hAnsi="Times New Roman" w:cs="Times New Roman" w:eastAsia="Times New Roman"/>
          <w:sz w:val="24"/>
          <w:szCs w:val="24"/>
          <w:lang w:val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val="ru-RU"/>
        </w:rPr>
        <w:t xml:space="preserve">Антикризисная программа повышения качества образования</w:t>
      </w:r>
      <w:r>
        <w:rPr>
          <w:rFonts w:ascii="Times New Roman" w:hAnsi="Times New Roman" w:cs="Times New Roman" w:eastAsia="Times New Roman"/>
          <w:lang w:val="ru-RU"/>
        </w:rPr>
        <w:t xml:space="preserve"> </w:t>
      </w:r>
      <w:r/>
    </w:p>
    <w:p>
      <w:pPr>
        <w:contextualSpacing w:val="true"/>
        <w:jc w:val="center"/>
        <w:rPr>
          <w:rFonts w:ascii="Times New Roman" w:hAnsi="Times New Roman" w:cs="Times New Roman" w:eastAsia="Times New Roman"/>
          <w:lang w:val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val="ru-RU"/>
        </w:rPr>
        <w:t xml:space="preserve">МБОУ «СОШ №5» </w:t>
      </w:r>
      <w:r>
        <w:rPr>
          <w:rFonts w:ascii="Times New Roman" w:hAnsi="Times New Roman" w:cs="Times New Roman" w:eastAsia="Times New Roman"/>
          <w:b/>
          <w:sz w:val="24"/>
          <w:szCs w:val="24"/>
          <w:lang w:val="ru-RU"/>
        </w:rPr>
        <w:t xml:space="preserve">Дальнереченского</w:t>
      </w:r>
      <w:r>
        <w:rPr>
          <w:rFonts w:ascii="Times New Roman" w:hAnsi="Times New Roman" w:cs="Times New Roman" w:eastAsia="Times New Roman"/>
          <w:b/>
          <w:sz w:val="24"/>
          <w:szCs w:val="24"/>
          <w:lang w:val="ru-RU"/>
        </w:rPr>
        <w:t xml:space="preserve"> городского округа</w:t>
      </w:r>
      <w:r/>
    </w:p>
    <w:p>
      <w:pPr>
        <w:contextualSpacing w:val="true"/>
        <w:jc w:val="center"/>
        <w:rPr>
          <w:rFonts w:ascii="Times New Roman" w:hAnsi="Times New Roman" w:cs="Times New Roman" w:eastAsia="Times New Roman"/>
          <w:lang w:val="ru-RU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val="ru-RU"/>
        </w:rPr>
        <w:t xml:space="preserve"> на 2024-2025 учебный год</w:t>
      </w:r>
      <w:r/>
    </w:p>
    <w:p>
      <w:pPr>
        <w:contextualSpacing w:val="true"/>
        <w:jc w:val="center"/>
        <w:rPr>
          <w:rFonts w:ascii="Times New Roman" w:hAnsi="Times New Roman" w:cs="Times New Roman" w:eastAsia="Times New Roman"/>
          <w:lang w:val="ru-RU"/>
        </w:rPr>
      </w:pPr>
      <w:r>
        <w:rPr>
          <w:rFonts w:ascii="Times New Roman" w:hAnsi="Times New Roman" w:cs="Times New Roman" w:eastAsia="Times New Roman"/>
          <w:lang w:val="ru-RU"/>
        </w:rPr>
      </w:r>
      <w:r/>
    </w:p>
    <w:p>
      <w:pPr>
        <w:contextualSpacing w:val="true"/>
        <w:jc w:val="both"/>
        <w:rPr>
          <w:rFonts w:ascii="Times New Roman" w:hAnsi="Times New Roman" w:cs="Times New Roman" w:eastAsia="Times New Roman"/>
          <w:color w:val="auto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/>
        </w:rPr>
        <w:t xml:space="preserve">Антикризисная программа - документ, который должен придать процессу изменений в деятельности образовательной организации целенаправленный характер.</w:t>
      </w:r>
      <w:r>
        <w:rPr>
          <w:color w:val="auto"/>
        </w:rPr>
      </w:r>
      <w:r/>
    </w:p>
    <w:p>
      <w:pPr>
        <w:contextualSpacing w:val="true"/>
        <w:jc w:val="both"/>
        <w:rPr>
          <w:rFonts w:ascii="Times New Roman" w:hAnsi="Times New Roman" w:cs="Times New Roman" w:eastAsia="Times New Roman"/>
          <w:color w:val="auto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/>
        </w:rPr>
        <w:t xml:space="preserve">Основные характеристики антикризисной программы: актуальность, индивидуальность, практическая направленность, реалистичность, реализуемость, результативность.</w:t>
      </w:r>
      <w:r>
        <w:rPr>
          <w:color w:val="auto"/>
        </w:rPr>
      </w:r>
      <w:r/>
    </w:p>
    <w:p>
      <w:pPr>
        <w:contextualSpacing w:val="true"/>
        <w:jc w:val="both"/>
        <w:rPr>
          <w:rFonts w:ascii="Times New Roman" w:hAnsi="Times New Roman" w:cs="Times New Roman" w:eastAsia="Times New Roman"/>
          <w:color w:val="auto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/>
        </w:rPr>
        <w:t xml:space="preserve">Антикризисная программа предполагает поэтапный переход школы в качественно новое состояние по улучшению образовательных результатов обучающихся и повышению качества образования в целом в МБОУ «СОШ №5» 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/>
        </w:rPr>
        <w:t xml:space="preserve">Дальнереченского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/>
        </w:rPr>
        <w:t xml:space="preserve"> городского округа.</w:t>
      </w:r>
      <w:r>
        <w:rPr>
          <w:color w:val="auto"/>
        </w:rPr>
      </w:r>
      <w:r/>
    </w:p>
    <w:p>
      <w:pPr>
        <w:contextualSpacing w:val="true"/>
        <w:jc w:val="both"/>
        <w:rPr>
          <w:rFonts w:ascii="Times New Roman" w:hAnsi="Times New Roman" w:cs="Times New Roman" w:eastAsia="Times New Roman"/>
          <w:lang w:val="ru-RU"/>
        </w:rPr>
      </w:pPr>
      <w:r>
        <w:rPr>
          <w:rFonts w:ascii="Times New Roman" w:hAnsi="Times New Roman" w:cs="Times New Roman" w:eastAsia="Times New Roman"/>
          <w:lang w:val="ru-RU"/>
        </w:rPr>
      </w:r>
      <w:r/>
    </w:p>
    <w:tbl>
      <w:tblPr>
        <w:tblStyle w:val="500"/>
        <w:tblW w:w="0" w:type="auto"/>
        <w:tblLayout w:type="fixed"/>
        <w:tblLook w:val="04A0" w:firstRow="1" w:lastRow="0" w:firstColumn="1" w:lastColumn="0" w:noHBand="0" w:noVBand="1"/>
      </w:tblPr>
      <w:tblGrid>
        <w:gridCol w:w="2517"/>
        <w:gridCol w:w="7613"/>
      </w:tblGrid>
      <w:tr>
        <w:trPr>
          <w:trHeight w:val="253"/>
        </w:trPr>
        <w:tc>
          <w:tcPr>
            <w:tcW w:w="2517" w:type="dxa"/>
            <w:vMerge w:val="restart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Образовательное учреждение</w:t>
            </w:r>
            <w:r>
              <w:rPr>
                <w:color w:val="auto"/>
              </w:rPr>
            </w:r>
            <w:r/>
          </w:p>
        </w:tc>
        <w:tc>
          <w:tcPr>
            <w:tcW w:w="7613" w:type="dxa"/>
            <w:vMerge w:val="restart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Муниципальное бюджетное общеобразовательное учреждение «Средняя общеобразовательная школа №5»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Дальнереченского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городского округа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2517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Наименование программы</w:t>
            </w:r>
            <w:r>
              <w:rPr>
                <w:color w:val="auto"/>
              </w:rPr>
            </w:r>
            <w:r/>
          </w:p>
        </w:tc>
        <w:tc>
          <w:tcPr>
            <w:tcW w:w="7613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Антикризисная программа повышения качества образования  МБОУ «СОШ №5»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Дальнереченского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городского округа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2517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Разработчик программы</w:t>
            </w:r>
            <w:r>
              <w:rPr>
                <w:color w:val="auto"/>
              </w:rPr>
            </w:r>
            <w:r/>
          </w:p>
        </w:tc>
        <w:tc>
          <w:tcPr>
            <w:tcW w:w="7613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Администрация МБОУ «СОШ №5» ДГО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2517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Участники программы</w:t>
            </w:r>
            <w:r>
              <w:rPr>
                <w:color w:val="auto"/>
              </w:rPr>
            </w:r>
            <w:r/>
          </w:p>
        </w:tc>
        <w:tc>
          <w:tcPr>
            <w:tcW w:w="7613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Педагоги школы; обучающиеся, показавшие низкие результаты при прохождении ГИА и ВПР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2517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Цель программы</w:t>
            </w:r>
            <w:r>
              <w:rPr>
                <w:color w:val="auto"/>
              </w:rPr>
            </w:r>
            <w:r/>
          </w:p>
        </w:tc>
        <w:tc>
          <w:tcPr>
            <w:tcW w:w="7613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Повышение качества образования в ОУ для успешного прохождения ГИА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обучающимися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9,11 классов; повышение качества знаний в ВПР; повышение профессиональной компетенции педагогов.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2517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Задачи программы</w:t>
            </w:r>
            <w:r>
              <w:rPr>
                <w:color w:val="auto"/>
              </w:rPr>
            </w:r>
            <w:r/>
          </w:p>
        </w:tc>
        <w:tc>
          <w:tcPr>
            <w:tcW w:w="7613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-Провести качественный анализ результатов ОГЭ, ЕГЭ, ВПР за 2024 год с выявлением проблемных зон по каждому учителю и предмету.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  <w:lang w:val="ru-RU"/>
              </w:rPr>
              <w:t xml:space="preserve">-Организовать качественно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  <w:lang w:val="ru-RU"/>
              </w:rPr>
              <w:t xml:space="preserve">е сопровождение обучающихся при выборе предметов и подготовке к ГИА  на  региональном, муниципальном и школьном уровне, обеспечив 100% участие на постоянной основе обучающихся 9 и 11 классов в образовательных событиях, включённых в антикризисную программу.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-Совершенствование системы работы педагогов для достижения планируемых результатов (через выявление категории учителей, дающих стабильно низкие результаты обучения; выявление их профессиональных дефицитов; повышение квалификации).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  <w:lang w:val="ru-RU"/>
              </w:rPr>
              <w:t xml:space="preserve">-Обеспечить целенаправленный комплексный персональный контроль за преподаванием предметов в части подготовки к ЕГЭ, ОГЭ в ОУ.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  <w:lang w:val="ru-RU"/>
              </w:rPr>
              <w:t xml:space="preserve">-Обеспечить работу школьных МО учителей по русскому языку, математике, физике, химии, биологии, информатике и обществознанию в части качества подготовки обучающихся к прохождению ГИА.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-Выстраивание эффективной системы оценивания образовательных результатов в сопоставлении текущей успеваемости, промежуточной успеваемости и независимыми оценочными процедурами (ОГЭ, ЕГЭ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, ВПР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).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-Повышение объективности оценки образовательных результатов обучающихся и оценочных процедур в ОУ.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  <w:lang w:val="ru-RU"/>
              </w:rPr>
              <w:t xml:space="preserve">-Включение родителей (законных представителей) у 100% обучающихся 9, 11 классов в реализацию системы контроля за подготовкой к ГИА.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2517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Сроки реализации </w:t>
            </w:r>
            <w:r>
              <w:rPr>
                <w:color w:val="auto"/>
              </w:rPr>
            </w:r>
            <w:r/>
          </w:p>
        </w:tc>
        <w:tc>
          <w:tcPr>
            <w:tcW w:w="7613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Сентябрь 2024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года-июль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2025 года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2517" w:type="dxa"/>
            <w:vMerge w:val="restart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Целевые индикаторы</w:t>
            </w:r>
            <w:r>
              <w:rPr>
                <w:color w:val="auto"/>
              </w:rPr>
            </w:r>
            <w:r/>
          </w:p>
        </w:tc>
        <w:tc>
          <w:tcPr>
            <w:tcW w:w="7613" w:type="dxa"/>
            <w:vMerge w:val="restart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-100% достижение выполнения антикризисной программы.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  <w:lang w:val="ru-RU"/>
              </w:rPr>
              <w:t xml:space="preserve">-Доля обучающихся, получивших по итогам ОГЭ, ЕГЭ по обязательным предметам количество баллов ниже минимума, установленного Рособрнадзором (не более 5%).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  <w:lang w:val="ru-RU"/>
              </w:rPr>
              <w:t xml:space="preserve">-Доля обучающихся, получивших по итогам ОГЭ, ЕГЭ количество баллов ниже минимума, установленного Рособрнадзором (не более 3%).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  <w:lang w:val="ru-RU"/>
              </w:rPr>
              <w:t xml:space="preserve">-Доля обучающихся, проходящих ГИА в дополнительные (сентябрьские) сроки 0%.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  <w:lang w:val="ru-RU"/>
              </w:rPr>
              <w:t xml:space="preserve">-Доля обучающихся с необъективными результатами ВПР  0%.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2517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Планируемые результаты</w:t>
            </w:r>
            <w:r>
              <w:rPr>
                <w:color w:val="auto"/>
              </w:rPr>
            </w:r>
            <w:r/>
          </w:p>
        </w:tc>
        <w:tc>
          <w:tcPr>
            <w:tcW w:w="7613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-Уменьшение доли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обучающихся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, не преодолевших минимальный пороговый балл при прохождении ГИА и показавших низкий результат в ВПР.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-Создана система индивидуальной поддержки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обучающихся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.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-Наблюдается позитивная динамика уровня образовательных результатов обучающихся, подтверждённая независимыми формами оценки качества образования, внешними и внутренними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мониторингами.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-Выстроена эффективная система оценивания; педагоги и обучающиеся демонстрируют индивидуальный прогресс в достижении образовательных результатов.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-Идёт устойчивый рост профессиональной компетентности педагогов.</w:t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tcW w:w="2517" w:type="dxa"/>
            <w:vMerge w:val="restart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Показатели эффективности программы</w:t>
            </w:r>
            <w:r>
              <w:rPr>
                <w:color w:val="auto"/>
              </w:rPr>
            </w:r>
            <w:r/>
          </w:p>
        </w:tc>
        <w:tc>
          <w:tcPr>
            <w:tcW w:w="7613" w:type="dxa"/>
            <w:vMerge w:val="restart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-Повышение качества образовательных услуг.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-Повышение показателей результатов обучения при прохождении ГИА и ВПР.</w:t>
            </w:r>
            <w:r>
              <w:rPr>
                <w:color w:val="auto"/>
              </w:rPr>
            </w:r>
            <w:r/>
          </w:p>
        </w:tc>
      </w:tr>
    </w:tbl>
    <w:p>
      <w:pPr>
        <w:contextualSpacing w:val="true"/>
        <w:jc w:val="both"/>
        <w:rPr>
          <w:rFonts w:ascii="Times New Roman" w:hAnsi="Times New Roman" w:cs="Times New Roman" w:eastAsia="Times New Roman"/>
          <w:color w:val="auto"/>
        </w:rPr>
      </w:pPr>
      <w:r>
        <w:rPr>
          <w:rFonts w:ascii="Times New Roman" w:hAnsi="Times New Roman" w:cs="Times New Roman" w:eastAsia="Times New Roman"/>
          <w:color w:val="auto"/>
          <w:lang w:val="ru-RU"/>
        </w:rPr>
      </w:r>
      <w:r>
        <w:rPr>
          <w:color w:val="auto"/>
        </w:rPr>
      </w:r>
      <w:r/>
    </w:p>
    <w:p>
      <w:pPr>
        <w:contextualSpacing w:val="true"/>
        <w:jc w:val="center"/>
        <w:rPr>
          <w:rFonts w:ascii="Times New Roman" w:hAnsi="Times New Roman" w:cs="Times New Roman" w:eastAsia="Times New Roman"/>
          <w:color w:val="auto"/>
        </w:rPr>
      </w:pPr>
      <w:r>
        <w:rPr>
          <w:rFonts w:ascii="Times New Roman" w:hAnsi="Times New Roman" w:cs="Times New Roman" w:eastAsia="Times New Roman"/>
          <w:b/>
          <w:color w:val="auto"/>
          <w:sz w:val="24"/>
          <w:szCs w:val="24"/>
          <w:lang w:val="ru-RU"/>
        </w:rPr>
        <w:t xml:space="preserve">Анализ состояния образовательной деятельности МБОУ «СОШ №5» ДГО</w:t>
      </w:r>
      <w:r>
        <w:rPr>
          <w:color w:val="auto"/>
        </w:rPr>
      </w:r>
      <w:r/>
    </w:p>
    <w:p>
      <w:pPr>
        <w:contextualSpacing w:val="true"/>
        <w:jc w:val="both"/>
        <w:rPr>
          <w:rFonts w:ascii="Times New Roman" w:hAnsi="Times New Roman" w:cs="Times New Roman" w:eastAsia="Times New Roman"/>
          <w:color w:val="auto"/>
          <w:sz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/>
        </w:rPr>
        <w:t xml:space="preserve">Государственная итоговая аттестация обучающихся, освоивших образовательные программы основного общего и среднего общего образования, является одним из самых важных показателей качества образования в О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/>
        </w:rPr>
        <w:t xml:space="preserve">У, ключевым показателем при оценке деятельности всего образовательного учреждения. Администрацией школы был проведён анализ кадрового состава педагогических работников, работающих в выпускных классах; анализ результатов государственной итоговой аттестации 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/>
        </w:rPr>
        <w:t xml:space="preserve"> последние 2 года (2022-2023; 2023-2024 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/>
        </w:rPr>
        <w:t xml:space="preserve">уч.гг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/>
        </w:rPr>
        <w:t xml:space="preserve">.).</w:t>
      </w:r>
      <w:r>
        <w:rPr>
          <w:color w:val="auto"/>
        </w:rPr>
      </w:r>
      <w:r/>
    </w:p>
    <w:p>
      <w:pPr>
        <w:contextualSpacing w:val="true"/>
        <w:jc w:val="center"/>
        <w:rPr>
          <w:rFonts w:ascii="Times New Roman" w:hAnsi="Times New Roman" w:cs="Times New Roman" w:eastAsia="Times New Roman"/>
          <w:color w:val="auto"/>
          <w:sz w:val="24"/>
        </w:rPr>
      </w:pPr>
      <w:r>
        <w:rPr>
          <w:rFonts w:ascii="Times New Roman" w:hAnsi="Times New Roman" w:cs="Times New Roman" w:eastAsia="Times New Roman"/>
          <w:b/>
          <w:i/>
          <w:color w:val="auto"/>
          <w:sz w:val="24"/>
          <w:szCs w:val="24"/>
          <w:lang w:val="ru-RU"/>
        </w:rPr>
        <w:t xml:space="preserve">Кадровый состав педагогических работников выпускных классов</w:t>
      </w:r>
      <w:r>
        <w:rPr>
          <w:color w:val="auto"/>
          <w:sz w:val="24"/>
        </w:rPr>
      </w:r>
      <w:r/>
    </w:p>
    <w:tbl>
      <w:tblPr>
        <w:tblStyle w:val="500"/>
        <w:tblW w:w="0" w:type="auto"/>
        <w:tblLayout w:type="fixed"/>
        <w:tblLook w:val="04A0" w:firstRow="1" w:lastRow="0" w:firstColumn="1" w:lastColumn="0" w:noHBand="0" w:noVBand="1"/>
      </w:tblPr>
      <w:tblGrid>
        <w:gridCol w:w="2234"/>
        <w:gridCol w:w="1276"/>
        <w:gridCol w:w="1701"/>
        <w:gridCol w:w="1727"/>
        <w:gridCol w:w="1665"/>
        <w:gridCol w:w="1528"/>
      </w:tblGrid>
      <w:tr>
        <w:trPr/>
        <w:tc>
          <w:tcPr>
            <w:tcW w:w="2234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lang w:val="ru-RU"/>
              </w:rPr>
              <w:t xml:space="preserve">ФИО педагога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lang w:val="ru-RU"/>
              </w:rPr>
              <w:t xml:space="preserve">Классы, в которых работает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lang w:val="ru-RU"/>
              </w:rPr>
              <w:t xml:space="preserve">Квал-ая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lang w:val="ru-RU"/>
              </w:rPr>
              <w:t xml:space="preserve">категория</w:t>
            </w:r>
            <w:r>
              <w:rPr>
                <w:color w:val="auto"/>
              </w:rPr>
            </w:r>
            <w:r/>
          </w:p>
        </w:tc>
        <w:tc>
          <w:tcPr>
            <w:tcW w:w="1727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lang w:val="ru-RU"/>
              </w:rPr>
              <w:t xml:space="preserve">Стаж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lang w:val="ru-RU"/>
              </w:rPr>
              <w:t xml:space="preserve">пед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lang w:val="ru-RU"/>
              </w:rPr>
              <w:t xml:space="preserve">-й деятельности</w:t>
            </w:r>
            <w:r>
              <w:rPr>
                <w:color w:val="auto"/>
              </w:rPr>
            </w:r>
            <w:r/>
          </w:p>
        </w:tc>
        <w:tc>
          <w:tcPr>
            <w:tcW w:w="166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lang w:val="ru-RU"/>
              </w:rPr>
              <w:t xml:space="preserve">Год прохождения последней курсовой подготовки  по предмету</w:t>
            </w:r>
            <w:r>
              <w:rPr>
                <w:color w:val="auto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lang w:val="ru-RU"/>
              </w:rPr>
              <w:t xml:space="preserve">Объём курсовой подготовки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2234" w:type="dxa"/>
            <w:textDirection w:val="lrTb"/>
            <w:noWrap w:val="false"/>
          </w:tcPr>
          <w:p>
            <w:pPr>
              <w:contextualSpacing w:val="true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Балакина Г.А.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</w:rPr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9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true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Высшая</w:t>
            </w:r>
            <w:r>
              <w:rPr>
                <w:color w:val="auto"/>
              </w:rPr>
            </w:r>
            <w:r/>
          </w:p>
        </w:tc>
        <w:tc>
          <w:tcPr>
            <w:tcW w:w="1727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год</w:t>
            </w:r>
            <w:r>
              <w:rPr>
                <w:color w:val="auto"/>
              </w:rPr>
            </w:r>
            <w:r/>
          </w:p>
        </w:tc>
        <w:tc>
          <w:tcPr>
            <w:tcW w:w="166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lang w:val="ru-RU"/>
              </w:rPr>
              <w:t xml:space="preserve">2023</w:t>
            </w:r>
            <w:r>
              <w:rPr>
                <w:color w:val="auto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contextualSpacing w:val="true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lang w:val="ru-RU"/>
              </w:rPr>
              <w:t xml:space="preserve">36 часов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2234" w:type="dxa"/>
            <w:textDirection w:val="lrTb"/>
            <w:noWrap w:val="false"/>
          </w:tcPr>
          <w:p>
            <w:pPr>
              <w:contextualSpacing w:val="true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Ващенко Е.В.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11, 9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true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Соответствие занимаемой должности</w:t>
            </w:r>
            <w:r>
              <w:rPr>
                <w:color w:val="auto"/>
              </w:rPr>
            </w:r>
            <w:r/>
          </w:p>
        </w:tc>
        <w:tc>
          <w:tcPr>
            <w:tcW w:w="1727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лет</w:t>
            </w:r>
            <w:r>
              <w:rPr>
                <w:color w:val="auto"/>
              </w:rPr>
            </w:r>
            <w:r/>
          </w:p>
        </w:tc>
        <w:tc>
          <w:tcPr>
            <w:tcW w:w="166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3</w:t>
            </w:r>
            <w:r>
              <w:rPr>
                <w:color w:val="auto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contextualSpacing w:val="true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72 часа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2234" w:type="dxa"/>
            <w:textDirection w:val="lrTb"/>
            <w:noWrap w:val="false"/>
          </w:tcPr>
          <w:p>
            <w:pPr>
              <w:contextualSpacing w:val="true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Григорьева Е.В.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</w:rPr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11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true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Соответствие занимаемой должности</w:t>
            </w:r>
            <w:r>
              <w:rPr>
                <w:color w:val="auto"/>
              </w:rPr>
            </w:r>
            <w:r/>
          </w:p>
        </w:tc>
        <w:tc>
          <w:tcPr>
            <w:tcW w:w="1727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30 лет</w:t>
            </w:r>
            <w:r>
              <w:rPr>
                <w:color w:val="auto"/>
              </w:rPr>
            </w:r>
            <w:r/>
          </w:p>
        </w:tc>
        <w:tc>
          <w:tcPr>
            <w:tcW w:w="166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2021</w:t>
            </w:r>
            <w:r>
              <w:rPr>
                <w:color w:val="auto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contextualSpacing w:val="true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100 часов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2234" w:type="dxa"/>
            <w:vMerge w:val="restart"/>
            <w:textDirection w:val="lrTb"/>
            <w:noWrap w:val="false"/>
          </w:tcPr>
          <w:p>
            <w:pPr>
              <w:contextualSpacing w:val="true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Гайдукова Г.В.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9 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contextualSpacing w:val="true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Соответствие занимаемой должности</w:t>
            </w:r>
            <w:r>
              <w:rPr>
                <w:color w:val="auto"/>
              </w:rPr>
            </w:r>
            <w:r/>
          </w:p>
        </w:tc>
        <w:tc>
          <w:tcPr>
            <w:tcW w:w="1727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5 лет</w:t>
            </w:r>
            <w:r>
              <w:rPr>
                <w:color w:val="auto"/>
              </w:rPr>
            </w:r>
            <w:r/>
          </w:p>
        </w:tc>
        <w:tc>
          <w:tcPr>
            <w:tcW w:w="1665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2023</w:t>
            </w:r>
            <w:r>
              <w:rPr>
                <w:color w:val="auto"/>
              </w:rPr>
            </w:r>
            <w:r/>
          </w:p>
        </w:tc>
        <w:tc>
          <w:tcPr>
            <w:tcW w:w="1528" w:type="dxa"/>
            <w:vMerge w:val="restart"/>
            <w:textDirection w:val="lrTb"/>
            <w:noWrap w:val="false"/>
          </w:tcPr>
          <w:p>
            <w:pPr>
              <w:contextualSpacing w:val="true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72 часа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2234" w:type="dxa"/>
            <w:textDirection w:val="lrTb"/>
            <w:noWrap w:val="false"/>
          </w:tcPr>
          <w:p>
            <w:pPr>
              <w:contextualSpacing w:val="true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Железнова С.М.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9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true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Соответствие занимаемой должности</w:t>
            </w:r>
            <w:r>
              <w:rPr>
                <w:color w:val="auto"/>
              </w:rPr>
            </w:r>
            <w:r/>
          </w:p>
        </w:tc>
        <w:tc>
          <w:tcPr>
            <w:tcW w:w="1727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33 года</w:t>
            </w:r>
            <w:r>
              <w:rPr>
                <w:color w:val="auto"/>
              </w:rPr>
            </w:r>
            <w:r/>
          </w:p>
        </w:tc>
        <w:tc>
          <w:tcPr>
            <w:tcW w:w="166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2021 </w:t>
            </w:r>
            <w:r>
              <w:rPr>
                <w:color w:val="auto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contextualSpacing w:val="true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100 часов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2234" w:type="dxa"/>
            <w:textDirection w:val="lrTb"/>
            <w:noWrap w:val="false"/>
          </w:tcPr>
          <w:p>
            <w:pPr>
              <w:contextualSpacing w:val="true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Козолуп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Т.Д.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11, 9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true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Высшая</w:t>
            </w:r>
            <w:r>
              <w:rPr>
                <w:color w:val="auto"/>
              </w:rPr>
            </w:r>
            <w:r/>
          </w:p>
        </w:tc>
        <w:tc>
          <w:tcPr>
            <w:tcW w:w="1727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45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лет</w:t>
            </w:r>
            <w:r>
              <w:rPr>
                <w:color w:val="auto"/>
              </w:rPr>
            </w:r>
            <w:r/>
          </w:p>
        </w:tc>
        <w:tc>
          <w:tcPr>
            <w:tcW w:w="166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24</w:t>
            </w:r>
            <w:r>
              <w:rPr>
                <w:color w:val="auto"/>
              </w:rPr>
            </w:r>
            <w:r/>
          </w:p>
        </w:tc>
        <w:tc>
          <w:tcPr>
            <w:tcW w:w="1528" w:type="dxa"/>
            <w:textDirection w:val="lrTb"/>
            <w:noWrap w:val="false"/>
          </w:tcPr>
          <w:p>
            <w:pPr>
              <w:contextualSpacing w:val="true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108 часов</w:t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tcW w:w="2234" w:type="dxa"/>
            <w:vMerge w:val="restart"/>
            <w:textDirection w:val="lrTb"/>
            <w:noWrap w:val="false"/>
          </w:tcPr>
          <w:p>
            <w:pPr>
              <w:contextualSpacing w:val="true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Кулибаба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О.В.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lang w:val="ru-RU"/>
              </w:rPr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contextualSpacing w:val="true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Высшая</w:t>
            </w:r>
            <w:r>
              <w:rPr>
                <w:color w:val="auto"/>
              </w:rPr>
            </w:r>
            <w:r/>
          </w:p>
        </w:tc>
        <w:tc>
          <w:tcPr>
            <w:tcW w:w="1727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35 лет</w:t>
            </w:r>
            <w:r>
              <w:rPr>
                <w:color w:val="auto"/>
              </w:rPr>
            </w:r>
            <w:r/>
          </w:p>
        </w:tc>
        <w:tc>
          <w:tcPr>
            <w:tcW w:w="1665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2021</w:t>
            </w:r>
            <w:r>
              <w:rPr>
                <w:color w:val="auto"/>
              </w:rPr>
            </w:r>
            <w:r/>
          </w:p>
        </w:tc>
        <w:tc>
          <w:tcPr>
            <w:tcW w:w="1528" w:type="dxa"/>
            <w:vMerge w:val="restart"/>
            <w:textDirection w:val="lrTb"/>
            <w:noWrap w:val="false"/>
          </w:tcPr>
          <w:p>
            <w:pPr>
              <w:contextualSpacing w:val="true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100 часов</w:t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tcW w:w="2234" w:type="dxa"/>
            <w:vMerge w:val="restart"/>
            <w:textDirection w:val="lrTb"/>
            <w:noWrap w:val="false"/>
          </w:tcPr>
          <w:p>
            <w:pPr>
              <w:contextualSpacing w:val="true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Лескова О.В.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lang w:val="ru-RU"/>
              </w:rPr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11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contextualSpacing w:val="true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кв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.к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атегория</w:t>
            </w:r>
            <w:r>
              <w:rPr>
                <w:color w:val="auto"/>
              </w:rPr>
            </w:r>
            <w:r/>
          </w:p>
        </w:tc>
        <w:tc>
          <w:tcPr>
            <w:tcW w:w="1727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30 лет</w:t>
            </w:r>
            <w:r>
              <w:rPr>
                <w:color w:val="auto"/>
              </w:rPr>
            </w:r>
            <w:r/>
          </w:p>
        </w:tc>
        <w:tc>
          <w:tcPr>
            <w:tcW w:w="1665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2023</w:t>
            </w:r>
            <w:r>
              <w:rPr>
                <w:color w:val="auto"/>
              </w:rPr>
            </w:r>
            <w:r/>
          </w:p>
        </w:tc>
        <w:tc>
          <w:tcPr>
            <w:tcW w:w="1528" w:type="dxa"/>
            <w:vMerge w:val="restart"/>
            <w:textDirection w:val="lrTb"/>
            <w:noWrap w:val="false"/>
          </w:tcPr>
          <w:p>
            <w:pPr>
              <w:contextualSpacing w:val="true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36 часов</w:t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tcW w:w="2234" w:type="dxa"/>
            <w:vMerge w:val="restart"/>
            <w:textDirection w:val="lrTb"/>
            <w:noWrap w:val="false"/>
          </w:tcPr>
          <w:p>
            <w:pPr>
              <w:contextualSpacing w:val="true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Летовальцева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С.Ю.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contextualSpacing w:val="true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Высшая</w:t>
            </w:r>
            <w:r>
              <w:rPr>
                <w:color w:val="auto"/>
              </w:rPr>
            </w:r>
            <w:r/>
          </w:p>
        </w:tc>
        <w:tc>
          <w:tcPr>
            <w:tcW w:w="1727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31 год</w:t>
            </w:r>
            <w:r>
              <w:rPr>
                <w:color w:val="auto"/>
              </w:rPr>
            </w:r>
            <w:r/>
          </w:p>
        </w:tc>
        <w:tc>
          <w:tcPr>
            <w:tcW w:w="1665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2024</w:t>
            </w:r>
            <w:r>
              <w:rPr>
                <w:color w:val="auto"/>
              </w:rPr>
            </w:r>
            <w:r/>
          </w:p>
        </w:tc>
        <w:tc>
          <w:tcPr>
            <w:tcW w:w="1528" w:type="dxa"/>
            <w:vMerge w:val="restart"/>
            <w:textDirection w:val="lrTb"/>
            <w:noWrap w:val="false"/>
          </w:tcPr>
          <w:p>
            <w:pPr>
              <w:contextualSpacing w:val="true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36 часов</w:t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tcW w:w="2234" w:type="dxa"/>
            <w:vMerge w:val="restart"/>
            <w:textDirection w:val="lrTb"/>
            <w:noWrap w:val="false"/>
          </w:tcPr>
          <w:p>
            <w:pPr>
              <w:contextualSpacing w:val="true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Мороз И.В.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, 11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contextualSpacing w:val="true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Высшая</w:t>
            </w:r>
            <w:r>
              <w:rPr>
                <w:color w:val="auto"/>
              </w:rPr>
            </w:r>
            <w:r/>
          </w:p>
        </w:tc>
        <w:tc>
          <w:tcPr>
            <w:tcW w:w="1727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33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года</w:t>
            </w:r>
            <w:r>
              <w:rPr>
                <w:color w:val="auto"/>
              </w:rPr>
            </w:r>
            <w:r/>
          </w:p>
        </w:tc>
        <w:tc>
          <w:tcPr>
            <w:tcW w:w="1665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2020</w:t>
            </w:r>
            <w:r>
              <w:rPr>
                <w:color w:val="auto"/>
              </w:rPr>
            </w:r>
            <w:r/>
          </w:p>
        </w:tc>
        <w:tc>
          <w:tcPr>
            <w:tcW w:w="1528" w:type="dxa"/>
            <w:vMerge w:val="restart"/>
            <w:textDirection w:val="lrTb"/>
            <w:noWrap w:val="false"/>
          </w:tcPr>
          <w:p>
            <w:pPr>
              <w:contextualSpacing w:val="true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62 часа</w:t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tcW w:w="2234" w:type="dxa"/>
            <w:vMerge w:val="restart"/>
            <w:textDirection w:val="lrTb"/>
            <w:noWrap w:val="false"/>
          </w:tcPr>
          <w:p>
            <w:pPr>
              <w:contextualSpacing w:val="true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Ситько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Н.Ф.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11, 9</w:t>
            </w:r>
            <w:r>
              <w:rPr>
                <w:color w:val="auto"/>
              </w:rPr>
            </w:r>
            <w:r/>
          </w:p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contextualSpacing w:val="true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Высшая</w:t>
            </w:r>
            <w:r>
              <w:rPr>
                <w:color w:val="auto"/>
              </w:rPr>
            </w:r>
            <w:r/>
          </w:p>
        </w:tc>
        <w:tc>
          <w:tcPr>
            <w:tcW w:w="1727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52 года</w:t>
            </w:r>
            <w:r>
              <w:rPr>
                <w:color w:val="auto"/>
              </w:rPr>
            </w:r>
            <w:r/>
          </w:p>
        </w:tc>
        <w:tc>
          <w:tcPr>
            <w:tcW w:w="1665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2020</w:t>
            </w:r>
            <w:r>
              <w:rPr>
                <w:color w:val="auto"/>
              </w:rPr>
            </w:r>
            <w:r/>
          </w:p>
        </w:tc>
        <w:tc>
          <w:tcPr>
            <w:tcW w:w="1528" w:type="dxa"/>
            <w:vMerge w:val="restart"/>
            <w:textDirection w:val="lrTb"/>
            <w:noWrap w:val="false"/>
          </w:tcPr>
          <w:p>
            <w:pPr>
              <w:contextualSpacing w:val="true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72 часа</w:t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tcW w:w="2234" w:type="dxa"/>
            <w:vMerge w:val="restart"/>
            <w:textDirection w:val="lrTb"/>
            <w:noWrap w:val="false"/>
          </w:tcPr>
          <w:p>
            <w:pPr>
              <w:contextualSpacing w:val="true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Сычёва М.П.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9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contextualSpacing w:val="true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Соответствие занимаемой должности</w:t>
            </w:r>
            <w:r>
              <w:rPr>
                <w:color w:val="auto"/>
              </w:rPr>
            </w:r>
            <w:r/>
          </w:p>
        </w:tc>
        <w:tc>
          <w:tcPr>
            <w:tcW w:w="1727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17 лет</w:t>
            </w:r>
            <w:r>
              <w:rPr>
                <w:color w:val="auto"/>
              </w:rPr>
            </w:r>
            <w:r/>
          </w:p>
        </w:tc>
        <w:tc>
          <w:tcPr>
            <w:tcW w:w="1665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2023</w:t>
            </w:r>
            <w:r>
              <w:rPr>
                <w:color w:val="auto"/>
              </w:rPr>
            </w:r>
            <w:r/>
          </w:p>
        </w:tc>
        <w:tc>
          <w:tcPr>
            <w:tcW w:w="1528" w:type="dxa"/>
            <w:vMerge w:val="restart"/>
            <w:textDirection w:val="lrTb"/>
            <w:noWrap w:val="false"/>
          </w:tcPr>
          <w:p>
            <w:pPr>
              <w:contextualSpacing w:val="true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36 часов</w:t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tcW w:w="2234" w:type="dxa"/>
            <w:vMerge w:val="restart"/>
            <w:textDirection w:val="lrTb"/>
            <w:noWrap w:val="false"/>
          </w:tcPr>
          <w:p>
            <w:pPr>
              <w:contextualSpacing w:val="true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Хачатрян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С.А.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11, 9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contextualSpacing w:val="true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Соответствие занимаемой должности</w:t>
            </w:r>
            <w:r>
              <w:rPr>
                <w:color w:val="auto"/>
              </w:rPr>
            </w:r>
            <w:r/>
          </w:p>
        </w:tc>
        <w:tc>
          <w:tcPr>
            <w:tcW w:w="1727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38 лет</w:t>
            </w:r>
            <w:r>
              <w:rPr>
                <w:color w:val="auto"/>
              </w:rPr>
            </w:r>
            <w:r/>
          </w:p>
        </w:tc>
        <w:tc>
          <w:tcPr>
            <w:tcW w:w="1665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2022 </w:t>
            </w:r>
            <w:r>
              <w:rPr>
                <w:color w:val="auto"/>
              </w:rPr>
            </w:r>
            <w:r/>
          </w:p>
        </w:tc>
        <w:tc>
          <w:tcPr>
            <w:tcW w:w="1528" w:type="dxa"/>
            <w:vMerge w:val="restart"/>
            <w:textDirection w:val="lrTb"/>
            <w:noWrap w:val="false"/>
          </w:tcPr>
          <w:p>
            <w:pPr>
              <w:contextualSpacing w:val="true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36 часов</w:t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tcW w:w="2234" w:type="dxa"/>
            <w:vMerge w:val="restart"/>
            <w:textDirection w:val="lrTb"/>
            <w:noWrap w:val="false"/>
          </w:tcPr>
          <w:p>
            <w:pPr>
              <w:contextualSpacing w:val="true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Цымбал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Т.Ю.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11, 9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contextualSpacing w:val="true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Высшая</w:t>
            </w:r>
            <w:r>
              <w:rPr>
                <w:color w:val="auto"/>
              </w:rPr>
            </w:r>
            <w:r/>
          </w:p>
        </w:tc>
        <w:tc>
          <w:tcPr>
            <w:tcW w:w="1727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30 лет</w:t>
            </w:r>
            <w:r>
              <w:rPr>
                <w:color w:val="auto"/>
              </w:rPr>
            </w:r>
            <w:r/>
          </w:p>
        </w:tc>
        <w:tc>
          <w:tcPr>
            <w:tcW w:w="1665" w:type="dxa"/>
            <w:vMerge w:val="restart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2024</w:t>
            </w:r>
            <w:r>
              <w:rPr>
                <w:color w:val="auto"/>
              </w:rPr>
            </w:r>
            <w:r/>
          </w:p>
        </w:tc>
        <w:tc>
          <w:tcPr>
            <w:tcW w:w="1528" w:type="dxa"/>
            <w:vMerge w:val="restart"/>
            <w:textDirection w:val="lrTb"/>
            <w:noWrap w:val="false"/>
          </w:tcPr>
          <w:p>
            <w:pPr>
              <w:contextualSpacing w:val="true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36 часов</w:t>
            </w:r>
            <w:r>
              <w:rPr>
                <w:color w:val="auto"/>
              </w:rPr>
            </w:r>
            <w:r/>
          </w:p>
        </w:tc>
      </w:tr>
    </w:tbl>
    <w:p>
      <w:pPr>
        <w:contextualSpacing w:val="true"/>
        <w:jc w:val="both"/>
        <w:rPr>
          <w:rFonts w:ascii="Times New Roman" w:hAnsi="Times New Roman" w:cs="Times New Roman" w:eastAsia="Times New Roman"/>
          <w:color w:val="auto"/>
          <w:sz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/>
        </w:rPr>
        <w:t xml:space="preserve">Педагогический коллектив, работающий в выпускных классах, имеет высшее образование, 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/>
        </w:rPr>
        <w:t xml:space="preserve">большой опыт педагогической работы, регулярно проходит курсовую подготовку по повышению своей квалификации. Следует обратить внимание, что 6 педагогов (42,9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/>
        </w:rPr>
        <w:t xml:space="preserve">% из числа представленных) не имеют квалификационной категории по должности учитель и аттестованы на соответствие занимаемой должности. Данный факт обусловлен преклонным возрастом большинства педагогов (основная масса учителей в возрасте 50 и выше лет).</w:t>
      </w:r>
      <w:r>
        <w:rPr>
          <w:color w:val="auto"/>
        </w:rPr>
      </w:r>
      <w:r/>
    </w:p>
    <w:p>
      <w:pPr>
        <w:contextualSpacing w:val="true"/>
        <w:jc w:val="center"/>
        <w:rPr>
          <w:rFonts w:ascii="Times New Roman" w:hAnsi="Times New Roman" w:cs="Times New Roman" w:eastAsia="Times New Roman"/>
          <w:color w:val="auto"/>
        </w:rPr>
      </w:pPr>
      <w:r>
        <w:rPr>
          <w:rFonts w:ascii="Times New Roman" w:hAnsi="Times New Roman" w:cs="Times New Roman" w:eastAsia="Times New Roman"/>
          <w:b/>
          <w:i/>
          <w:color w:val="auto"/>
          <w:sz w:val="24"/>
          <w:szCs w:val="24"/>
          <w:lang w:val="ru-RU"/>
        </w:rPr>
        <w:t xml:space="preserve">Качественные показатели ГИА по программам основного общего образования</w:t>
      </w:r>
      <w:r>
        <w:rPr>
          <w:color w:val="auto"/>
        </w:rPr>
      </w:r>
      <w:r/>
    </w:p>
    <w:p>
      <w:pPr>
        <w:contextualSpacing w:val="true"/>
        <w:jc w:val="center"/>
        <w:rPr>
          <w:rFonts w:ascii="Times New Roman" w:hAnsi="Times New Roman" w:cs="Times New Roman" w:eastAsia="Times New Roman"/>
          <w:color w:val="auto"/>
        </w:rPr>
      </w:pPr>
      <w:r>
        <w:rPr>
          <w:rFonts w:ascii="Times New Roman" w:hAnsi="Times New Roman" w:cs="Times New Roman" w:eastAsia="Times New Roman"/>
          <w:b/>
          <w:i/>
          <w:color w:val="auto"/>
          <w:sz w:val="24"/>
          <w:szCs w:val="24"/>
          <w:lang w:val="ru-RU"/>
        </w:rPr>
        <w:t xml:space="preserve"> ( за </w:t>
      </w:r>
      <w:r>
        <w:rPr>
          <w:rFonts w:ascii="Times New Roman" w:hAnsi="Times New Roman" w:cs="Times New Roman" w:eastAsia="Times New Roman"/>
          <w:b/>
          <w:i/>
          <w:color w:val="auto"/>
          <w:sz w:val="24"/>
          <w:szCs w:val="24"/>
          <w:lang w:val="ru-RU"/>
        </w:rPr>
        <w:t xml:space="preserve">последние</w:t>
      </w:r>
      <w:r>
        <w:rPr>
          <w:rFonts w:ascii="Times New Roman" w:hAnsi="Times New Roman" w:cs="Times New Roman" w:eastAsia="Times New Roman"/>
          <w:b/>
          <w:i/>
          <w:color w:val="auto"/>
          <w:sz w:val="24"/>
          <w:szCs w:val="24"/>
          <w:lang w:val="ru-RU"/>
        </w:rPr>
        <w:t xml:space="preserve"> 2 года)</w:t>
      </w:r>
      <w:r>
        <w:rPr>
          <w:color w:val="auto"/>
        </w:rPr>
      </w:r>
      <w:r/>
    </w:p>
    <w:tbl>
      <w:tblPr>
        <w:tblStyle w:val="500"/>
        <w:tblW w:w="0" w:type="auto"/>
        <w:tblInd w:w="17" w:type="dxa"/>
        <w:tblLayout w:type="fixed"/>
        <w:tblLook w:val="04A0" w:firstRow="1" w:lastRow="0" w:firstColumn="1" w:lastColumn="0" w:noHBand="0" w:noVBand="1"/>
      </w:tblPr>
      <w:tblGrid>
        <w:gridCol w:w="3402"/>
        <w:gridCol w:w="3260"/>
        <w:gridCol w:w="3402"/>
      </w:tblGrid>
      <w:tr>
        <w:trPr/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lang w:val="ru-RU"/>
              </w:rPr>
              <w:t xml:space="preserve">Параметры для сравнения</w:t>
            </w:r>
            <w:r>
              <w:rPr>
                <w:color w:val="auto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lang w:val="ru-RU"/>
              </w:rPr>
              <w:t xml:space="preserve">2022-2023 г.</w:t>
            </w:r>
            <w:r>
              <w:rPr>
                <w:color w:val="auto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lang w:val="ru-RU"/>
              </w:rPr>
              <w:t xml:space="preserve">2023-2024 г.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Общее количество обучающихся 9-х классов</w:t>
            </w:r>
            <w:r>
              <w:rPr>
                <w:color w:val="auto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31</w:t>
            </w:r>
            <w:r>
              <w:rPr>
                <w:color w:val="auto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35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Допущено к ГИА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причины не допуска к ГИА</w:t>
            </w:r>
            <w:r>
              <w:rPr>
                <w:color w:val="auto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29 (93,5%)</w:t>
            </w:r>
            <w:r>
              <w:rPr>
                <w:color w:val="auto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обучающихся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, обучавшихся по АООП в соответствии с ФГОС образования обучающихся с умственной отсталостью (интеллектуальными нарушениями), получили свидетельство об обучении.</w:t>
            </w:r>
            <w:r>
              <w:rPr>
                <w:color w:val="auto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35 (100%)</w:t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tcW w:w="34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Получили аттестаты</w:t>
            </w:r>
            <w:r>
              <w:rPr>
                <w:color w:val="auto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28 (96,6% от числа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допущенных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к ГИА)</w:t>
            </w:r>
            <w:r>
              <w:rPr>
                <w:color w:val="auto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 обучающаяся не прошла государственную итоговую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аттестацию в основные сроки т.к. получила неудовлетворительный результат на ГИА по 3 учебным предметам и была допущена к прохождению ГИА в сентябрьские сроки.</w:t>
            </w:r>
            <w:r>
              <w:rPr>
                <w:color w:val="auto"/>
              </w:rPr>
            </w:r>
            <w:r/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35 (100%)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Окончили учебный год только на «4» и «5»</w:t>
            </w:r>
            <w:r>
              <w:rPr>
                <w:color w:val="auto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8 (25,8%)</w:t>
            </w:r>
            <w:r>
              <w:rPr>
                <w:color w:val="auto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8 (22,9%)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Количество аттестатов с отличием</w:t>
            </w:r>
            <w:r>
              <w:rPr>
                <w:color w:val="auto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 (3,2%)</w:t>
            </w:r>
            <w:r>
              <w:rPr>
                <w:color w:val="auto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 (2,9%)</w:t>
            </w:r>
            <w:r>
              <w:rPr>
                <w:color w:val="auto"/>
              </w:rPr>
            </w:r>
            <w:r/>
          </w:p>
        </w:tc>
      </w:tr>
    </w:tbl>
    <w:p>
      <w:pPr>
        <w:jc w:val="both"/>
        <w:rPr>
          <w:color w:val="auto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/>
        </w:rPr>
        <w:t xml:space="preserve">Из приведённых данных видно, что идёт повышение качественных показателей ГИА  при получении  основного о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/>
        </w:rPr>
        <w:t xml:space="preserve">бщего образования. Снижение наблюдается  в количестве выпускников основной школы, окончивших школу без троек (снижение показателя составляет 2,9%), а так же  в уменьшении процентной доли получения аттестата с отличием (снижение показателя составляет 0,3%).</w:t>
      </w:r>
      <w:r>
        <w:rPr>
          <w:color w:val="auto"/>
        </w:rPr>
      </w:r>
      <w:r/>
    </w:p>
    <w:p>
      <w:pPr>
        <w:jc w:val="center"/>
        <w:rPr>
          <w:rFonts w:ascii="Times New Roman" w:hAnsi="Times New Roman" w:cs="Times New Roman" w:eastAsia="Times New Roman"/>
          <w:color w:val="auto"/>
        </w:rPr>
      </w:pPr>
      <w:r>
        <w:rPr>
          <w:color w:val="auto"/>
        </w:rPr>
      </w:r>
      <w:r>
        <w:rPr>
          <w:rFonts w:ascii="Times New Roman" w:hAnsi="Times New Roman" w:cs="Times New Roman" w:eastAsia="Times New Roman"/>
          <w:b/>
          <w:i/>
          <w:color w:val="auto"/>
          <w:sz w:val="24"/>
          <w:szCs w:val="24"/>
          <w:lang w:val="ru-RU"/>
        </w:rPr>
        <w:t xml:space="preserve">Выбор предметов для прохождения ГИА </w:t>
      </w:r>
      <w:r>
        <w:rPr>
          <w:rFonts w:ascii="Times New Roman" w:hAnsi="Times New Roman" w:cs="Times New Roman" w:eastAsia="Times New Roman"/>
          <w:b/>
          <w:i/>
          <w:color w:val="auto"/>
          <w:sz w:val="24"/>
          <w:szCs w:val="24"/>
          <w:lang w:val="ru-RU"/>
        </w:rPr>
        <w:t xml:space="preserve">обучающимися</w:t>
      </w:r>
      <w:r>
        <w:rPr>
          <w:rFonts w:ascii="Times New Roman" w:hAnsi="Times New Roman" w:cs="Times New Roman" w:eastAsia="Times New Roman"/>
          <w:b/>
          <w:i/>
          <w:color w:val="auto"/>
          <w:sz w:val="24"/>
          <w:szCs w:val="24"/>
          <w:lang w:val="ru-RU"/>
        </w:rPr>
        <w:t xml:space="preserve"> основной школы</w:t>
      </w:r>
      <w:r>
        <w:rPr>
          <w:color w:val="auto"/>
        </w:rPr>
      </w:r>
      <w:r/>
    </w:p>
    <w:tbl>
      <w:tblPr>
        <w:tblStyle w:val="500"/>
        <w:tblW w:w="0" w:type="auto"/>
        <w:tblInd w:w="-317" w:type="dxa"/>
        <w:tblLayout w:type="fixed"/>
        <w:tblLook w:val="04A0" w:firstRow="1" w:lastRow="0" w:firstColumn="1" w:lastColumn="0" w:noHBand="0" w:noVBand="1"/>
      </w:tblPr>
      <w:tblGrid>
        <w:gridCol w:w="1984"/>
        <w:gridCol w:w="2268"/>
        <w:gridCol w:w="1063"/>
        <w:gridCol w:w="1063"/>
        <w:gridCol w:w="992"/>
        <w:gridCol w:w="992"/>
        <w:gridCol w:w="1063"/>
        <w:gridCol w:w="1063"/>
      </w:tblGrid>
      <w:tr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Учебный предмет</w:t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lang w:val="ru-RU"/>
              </w:rPr>
            </w:r>
            <w:r>
              <w:rPr>
                <w:color w:val="auto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Учитель</w:t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lang w:val="ru-RU"/>
              </w:rPr>
            </w:r>
            <w:r>
              <w:rPr>
                <w:color w:val="auto"/>
              </w:rPr>
            </w:r>
            <w:r/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Всего приняли участие</w:t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</w:rPr>
            </w:r>
            <w:r>
              <w:rPr>
                <w:color w:val="auto"/>
              </w:rPr>
            </w:r>
            <w:r/>
          </w:p>
        </w:tc>
        <w:tc>
          <w:tcPr>
            <w:gridSpan w:val="2"/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Всего сдали с первого раза</w:t>
            </w:r>
            <w:r>
              <w:rPr>
                <w:color w:val="auto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</w:rPr>
            </w:r>
            <w:r>
              <w:rPr>
                <w:color w:val="auto"/>
              </w:rPr>
            </w:r>
            <w:r/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Не преодолели порог с первого раза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2022-2023 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2023-2024 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2022-2023 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2023-2024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2022-2023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2023-2024</w:t>
            </w:r>
            <w:r>
              <w:rPr>
                <w:color w:val="auto"/>
              </w:rPr>
            </w:r>
            <w:r/>
          </w:p>
        </w:tc>
      </w:tr>
      <w:tr>
        <w:trPr>
          <w:trHeight w:val="824"/>
        </w:trPr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Математика</w:t>
            </w:r>
            <w:r>
              <w:rPr>
                <w:color w:val="auto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Васильева О.В.</w:t>
            </w:r>
            <w:r>
              <w:rPr>
                <w:color w:val="auto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Лескова О.В.</w:t>
            </w:r>
            <w:r>
              <w:rPr>
                <w:color w:val="auto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  <w:lang w:val="ru-RU"/>
              </w:rPr>
              <w:t xml:space="preserve">Гайдукова Г.В.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14</w:t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  <w:lang w:val="ru-RU"/>
              </w:rPr>
              <w:t xml:space="preserve">15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35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12</w:t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  <w:lang w:val="ru-RU"/>
              </w:rPr>
              <w:t xml:space="preserve">14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35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</w:t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0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Русский язык</w:t>
            </w:r>
            <w:r>
              <w:rPr>
                <w:color w:val="auto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Кулибаба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О.В.</w:t>
            </w:r>
            <w:r>
              <w:rPr>
                <w:color w:val="auto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Бондарева С.Н.</w:t>
            </w:r>
            <w:r>
              <w:rPr>
                <w:color w:val="auto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Григорьева Е.В.</w:t>
            </w:r>
            <w:r>
              <w:rPr>
                <w:color w:val="auto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  <w:lang w:val="ru-RU"/>
              </w:rPr>
              <w:t xml:space="preserve">Железнова С.М.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14</w:t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  <w:lang w:val="ru-RU"/>
              </w:rPr>
              <w:t xml:space="preserve">15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16</w:t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  <w:lang w:val="ru-RU"/>
              </w:rPr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19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13</w:t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  <w:lang w:val="ru-RU"/>
              </w:rPr>
              <w:t xml:space="preserve">14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15</w:t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  <w:lang w:val="ru-RU"/>
              </w:rPr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18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</w:t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</w:t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  <w:lang w:val="ru-RU"/>
              </w:rPr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История</w:t>
            </w:r>
            <w:r>
              <w:rPr>
                <w:color w:val="auto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Ситько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Н.Ф.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Обществознание</w:t>
            </w:r>
            <w:r>
              <w:rPr>
                <w:color w:val="auto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Пика А.В.</w:t>
            </w:r>
            <w:r>
              <w:rPr>
                <w:color w:val="auto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  <w:lang w:val="ru-RU"/>
              </w:rPr>
              <w:t xml:space="preserve">Ващенко Е.В.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0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География</w:t>
            </w:r>
            <w:r>
              <w:rPr>
                <w:color w:val="auto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Мороз И.В.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22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25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14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25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8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0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Биология</w:t>
            </w:r>
            <w:r>
              <w:rPr>
                <w:color w:val="auto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Летовальцева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С.Ю.</w:t>
            </w:r>
            <w:r>
              <w:rPr>
                <w:color w:val="auto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Цымбал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Т.Ю.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4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4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0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0</w:t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Информатика</w:t>
            </w:r>
            <w:r>
              <w:rPr>
                <w:color w:val="auto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Ващенко Е.В.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19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17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18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17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0</w:t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Химия</w:t>
            </w:r>
            <w:r>
              <w:rPr>
                <w:color w:val="auto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Цымбал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Т.Ю.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6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11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6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11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0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0</w:t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Физика</w:t>
            </w:r>
            <w:r>
              <w:rPr>
                <w:color w:val="auto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Козолуп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Т.Д.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11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11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0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0</w:t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Английский яз.</w:t>
            </w:r>
            <w:r>
              <w:rPr>
                <w:color w:val="auto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Хачатрян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С.А.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Литература</w:t>
            </w:r>
            <w:r>
              <w:rPr>
                <w:color w:val="auto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Кулибаба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О.В.</w:t>
            </w:r>
            <w:r>
              <w:rPr>
                <w:color w:val="auto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Григорьева Е.В.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0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</w:tr>
    </w:tbl>
    <w:p>
      <w:pPr>
        <w:contextualSpacing w:val="true"/>
        <w:jc w:val="both"/>
        <w:rPr>
          <w:rFonts w:ascii="Times New Roman" w:hAnsi="Times New Roman" w:cs="Times New Roman" w:eastAsia="Times New Roman"/>
          <w:color w:val="auto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/>
        </w:rPr>
        <w:t xml:space="preserve">Анализируя приведённые данные нужно отметить, что выбор обучающихся для прохождения государственной итоговой атт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/>
        </w:rPr>
        <w:t xml:space="preserve">естации 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/>
        </w:rPr>
        <w:t xml:space="preserve"> таких предметов как история, обществознание, английский язык, литература минимален или вообще отсутствует. Высока доля выбора в пользу таких предметов как география, информатика, химия, физика, биология. Такой выбор выпускников основан на желании сдавать 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/>
        </w:rPr>
        <w:t xml:space="preserve">предметы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/>
        </w:rPr>
        <w:t xml:space="preserve"> в которых наблюдается низкий пороговый балл (информатика), использование большого объёма разрешённых материалов во время проведения экзаменационных испытаний (география), стабильно высокие положительные результаты 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/>
        </w:rPr>
        <w:t xml:space="preserve"> прохождения ГИА (химия, биология), интерес к изучению дисциплин т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/>
        </w:rPr>
        <w:t xml:space="preserve">ехнической направленности (физика). Результаты  сдачи экзаменов показывают, что такие предметы как биология, химия, физика дают достаточный уровень знаний в области изучения предмета для преодоления порогового балла при прохождении экзаменационных испытани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/>
        </w:rPr>
        <w:t xml:space="preserve">й. Это связано с открытием на базе школы центра «Точка роста»; усилением в учебном плане школы предметов естественнонаучного цикла; открытием специализированных кабинетов физики, химии, биологии; оснащением материально-технической базы по данным предметам.</w:t>
      </w:r>
      <w:r>
        <w:rPr>
          <w:color w:val="auto"/>
        </w:rPr>
      </w:r>
      <w:r/>
    </w:p>
    <w:p>
      <w:pPr>
        <w:contextualSpacing w:val="true"/>
        <w:jc w:val="both"/>
        <w:rPr>
          <w:rFonts w:ascii="Times New Roman" w:hAnsi="Times New Roman" w:cs="Times New Roman" w:eastAsia="Times New Roman"/>
          <w:color w:val="auto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/>
        </w:rPr>
        <w:t xml:space="preserve">Хотя предмет география достаточно сильно приближен к жизн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/>
        </w:rPr>
        <w:t xml:space="preserve">и, привлекает своей избыточностью разрешённых материалов  во время проведения экзаменационных испытаний при общем росте численности выпускников, сдающих данный предмет, в 2022-2023 учебном году с первого раза не преодолели пороговый балл 8 обучающихся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/>
        </w:rPr>
        <w:t xml:space="preserve"> (36,4% от числа сдававших предмет).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/>
        </w:rPr>
        <w:t xml:space="preserve"> Благодаря  дифференциации обучения, усилении контроля со стороны классных руководителей по посещению консультаций по предмету в 2023-2024 учебном году все обучающиеся смогли преодолеть пороговый балл по предмету с первого раза. </w:t>
      </w:r>
      <w:r>
        <w:rPr>
          <w:color w:val="auto"/>
        </w:rPr>
      </w:r>
      <w:r/>
    </w:p>
    <w:p>
      <w:pPr>
        <w:contextualSpacing w:val="true"/>
        <w:jc w:val="both"/>
        <w:rPr>
          <w:rFonts w:ascii="Times New Roman" w:hAnsi="Times New Roman" w:cs="Times New Roman" w:eastAsia="Times New Roman"/>
          <w:color w:val="auto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/>
        </w:rPr>
        <w:t xml:space="preserve">Для полноты картины следует обратить внимание на результат успеваемости и качества  по предметам, выбранным 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/>
        </w:rPr>
        <w:t xml:space="preserve">обучающимися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/>
        </w:rPr>
        <w:t xml:space="preserve"> для прохождения ГИА.</w:t>
      </w:r>
      <w:r>
        <w:rPr>
          <w:color w:val="auto"/>
        </w:rPr>
      </w:r>
      <w:r/>
    </w:p>
    <w:p>
      <w:pPr>
        <w:contextualSpacing w:val="true"/>
        <w:jc w:val="center"/>
        <w:rPr>
          <w:rFonts w:ascii="Times New Roman" w:hAnsi="Times New Roman" w:cs="Times New Roman" w:eastAsia="Times New Roman"/>
          <w:color w:val="auto"/>
        </w:rPr>
      </w:pPr>
      <w:r>
        <w:rPr>
          <w:rFonts w:ascii="Times New Roman" w:hAnsi="Times New Roman" w:cs="Times New Roman" w:eastAsia="Times New Roman"/>
          <w:b/>
          <w:i/>
          <w:color w:val="auto"/>
          <w:sz w:val="24"/>
          <w:szCs w:val="24"/>
          <w:lang w:val="ru-RU"/>
        </w:rPr>
        <w:t xml:space="preserve">Качественные показатели ГИА по предметам основной школы</w:t>
      </w:r>
      <w:r>
        <w:rPr>
          <w:color w:val="auto"/>
        </w:rPr>
      </w:r>
      <w:r/>
    </w:p>
    <w:p>
      <w:pPr>
        <w:contextualSpacing w:val="true"/>
        <w:jc w:val="center"/>
        <w:rPr>
          <w:rFonts w:ascii="Times New Roman" w:hAnsi="Times New Roman" w:cs="Times New Roman" w:eastAsia="Times New Roman"/>
          <w:color w:val="auto"/>
        </w:rPr>
      </w:pPr>
      <w:r>
        <w:rPr>
          <w:rFonts w:ascii="Times New Roman" w:hAnsi="Times New Roman" w:cs="Times New Roman" w:eastAsia="Times New Roman"/>
          <w:b/>
          <w:i/>
          <w:color w:val="auto"/>
          <w:sz w:val="24"/>
          <w:szCs w:val="24"/>
          <w:lang w:val="ru-RU"/>
        </w:rPr>
        <w:t xml:space="preserve"> ( за </w:t>
      </w:r>
      <w:r>
        <w:rPr>
          <w:rFonts w:ascii="Times New Roman" w:hAnsi="Times New Roman" w:cs="Times New Roman" w:eastAsia="Times New Roman"/>
          <w:b/>
          <w:i/>
          <w:color w:val="auto"/>
          <w:sz w:val="24"/>
          <w:szCs w:val="24"/>
          <w:lang w:val="ru-RU"/>
        </w:rPr>
        <w:t xml:space="preserve">последние</w:t>
      </w:r>
      <w:r>
        <w:rPr>
          <w:rFonts w:ascii="Times New Roman" w:hAnsi="Times New Roman" w:cs="Times New Roman" w:eastAsia="Times New Roman"/>
          <w:b/>
          <w:i/>
          <w:color w:val="auto"/>
          <w:sz w:val="24"/>
          <w:szCs w:val="24"/>
          <w:lang w:val="ru-RU"/>
        </w:rPr>
        <w:t xml:space="preserve"> 2 года)</w:t>
      </w:r>
      <w:r>
        <w:rPr>
          <w:color w:val="auto"/>
        </w:rPr>
      </w:r>
      <w:r/>
    </w:p>
    <w:tbl>
      <w:tblPr>
        <w:tblStyle w:val="500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984"/>
        <w:gridCol w:w="2127"/>
        <w:gridCol w:w="921"/>
        <w:gridCol w:w="921"/>
        <w:gridCol w:w="951"/>
        <w:gridCol w:w="892"/>
        <w:gridCol w:w="888"/>
        <w:gridCol w:w="818"/>
        <w:gridCol w:w="956"/>
        <w:gridCol w:w="932"/>
      </w:tblGrid>
      <w:tr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Учебный предмет</w:t>
            </w:r>
            <w:r>
              <w:rPr>
                <w:color w:val="auto"/>
              </w:rPr>
            </w:r>
            <w:r/>
          </w:p>
          <w:p>
            <w:pPr>
              <w:ind w:left="283" w:firstLine="142"/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lang w:val="ru-RU"/>
              </w:rPr>
            </w:r>
            <w:r>
              <w:rPr>
                <w:color w:val="auto"/>
              </w:rPr>
            </w:r>
            <w:r/>
          </w:p>
        </w:tc>
        <w:tc>
          <w:tcPr>
            <w:tcW w:w="21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Учитель</w:t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lang w:val="ru-RU"/>
              </w:rPr>
            </w:r>
            <w:r>
              <w:rPr>
                <w:color w:val="auto"/>
              </w:rPr>
            </w:r>
            <w:r/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Успеваемость</w:t>
            </w:r>
            <w:r>
              <w:rPr>
                <w:color w:val="auto"/>
              </w:rPr>
            </w:r>
            <w:r/>
          </w:p>
        </w:tc>
        <w:tc>
          <w:tcPr>
            <w:gridSpan w:val="2"/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Качество</w:t>
            </w:r>
            <w:r>
              <w:rPr>
                <w:color w:val="auto"/>
              </w:rPr>
            </w:r>
            <w:r/>
          </w:p>
        </w:tc>
        <w:tc>
          <w:tcPr>
            <w:gridSpan w:val="2"/>
            <w:tcW w:w="17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Динамика успеваемости</w:t>
            </w:r>
            <w:r>
              <w:rPr>
                <w:color w:val="auto"/>
              </w:rPr>
            </w:r>
            <w:r/>
          </w:p>
        </w:tc>
        <w:tc>
          <w:tcPr>
            <w:gridSpan w:val="2"/>
            <w:tcW w:w="18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Динамика качества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2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2022-2023</w:t>
            </w:r>
            <w:r>
              <w:rPr>
                <w:color w:val="auto"/>
              </w:rPr>
            </w:r>
            <w:r/>
          </w:p>
        </w:tc>
        <w:tc>
          <w:tcPr>
            <w:tcW w:w="92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2023-2024</w:t>
            </w:r>
            <w:r>
              <w:rPr>
                <w:color w:val="auto"/>
              </w:rPr>
            </w:r>
            <w:r/>
          </w:p>
        </w:tc>
        <w:tc>
          <w:tcPr>
            <w:tcW w:w="95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2022-2023</w:t>
            </w:r>
            <w:r>
              <w:rPr>
                <w:color w:val="auto"/>
              </w:rPr>
            </w:r>
            <w:r/>
          </w:p>
        </w:tc>
        <w:tc>
          <w:tcPr>
            <w:tcW w:w="8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2023-2024</w:t>
            </w:r>
            <w:r>
              <w:rPr>
                <w:color w:val="auto"/>
              </w:rPr>
            </w:r>
            <w:r/>
          </w:p>
        </w:tc>
        <w:tc>
          <w:tcPr>
            <w:tcW w:w="8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2022-2023</w:t>
            </w:r>
            <w:r>
              <w:rPr>
                <w:color w:val="auto"/>
              </w:rPr>
            </w:r>
            <w:r/>
          </w:p>
        </w:tc>
        <w:tc>
          <w:tcPr>
            <w:tcW w:w="81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2023-2024</w:t>
            </w:r>
            <w:r>
              <w:rPr>
                <w:color w:val="auto"/>
              </w:rPr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2022-2023</w:t>
            </w:r>
            <w:r>
              <w:rPr>
                <w:color w:val="auto"/>
              </w:rPr>
            </w:r>
            <w:r/>
          </w:p>
        </w:tc>
        <w:tc>
          <w:tcPr>
            <w:tcW w:w="9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2023-2024</w:t>
            </w:r>
            <w:r>
              <w:rPr>
                <w:color w:val="auto"/>
              </w:rPr>
            </w:r>
            <w:r/>
          </w:p>
        </w:tc>
      </w:tr>
      <w:tr>
        <w:trPr>
          <w:trHeight w:val="342"/>
        </w:trPr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Математика</w:t>
            </w:r>
            <w:r>
              <w:rPr>
                <w:color w:val="auto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Васильева О.В.</w:t>
            </w:r>
            <w:r>
              <w:rPr>
                <w:color w:val="auto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Лескова О.В.</w:t>
            </w:r>
            <w:r>
              <w:rPr>
                <w:color w:val="auto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  <w:lang w:val="ru-RU"/>
              </w:rPr>
              <w:t xml:space="preserve">Гайдукова Г.В.</w:t>
            </w:r>
            <w:r>
              <w:rPr>
                <w:color w:val="auto"/>
              </w:rPr>
            </w:r>
            <w:r/>
          </w:p>
        </w:tc>
        <w:tc>
          <w:tcPr>
            <w:tcW w:w="9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92,9%</w:t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  <w:lang w:val="ru-RU"/>
              </w:rPr>
              <w:t xml:space="preserve">100%</w:t>
            </w:r>
            <w:r>
              <w:rPr>
                <w:color w:val="auto"/>
              </w:rPr>
            </w:r>
            <w:r/>
          </w:p>
        </w:tc>
        <w:tc>
          <w:tcPr>
            <w:tcW w:w="9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100%</w:t>
            </w:r>
            <w:r>
              <w:rPr>
                <w:color w:val="auto"/>
              </w:rPr>
            </w:r>
            <w:r/>
          </w:p>
        </w:tc>
        <w:tc>
          <w:tcPr>
            <w:tcW w:w="9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57,1%</w:t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  <w:lang w:val="ru-RU"/>
              </w:rPr>
              <w:t xml:space="preserve">73,3%</w:t>
            </w:r>
            <w:r>
              <w:rPr>
                <w:color w:val="auto"/>
              </w:rPr>
            </w:r>
            <w:r/>
          </w:p>
        </w:tc>
        <w:tc>
          <w:tcPr>
            <w:tcW w:w="8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77,1%</w:t>
            </w:r>
            <w:r>
              <w:rPr>
                <w:color w:val="auto"/>
              </w:rPr>
            </w:r>
            <w:r/>
          </w:p>
        </w:tc>
        <w:tc>
          <w:tcPr>
            <w:gridSpan w:val="2"/>
            <w:tcW w:w="170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  <w:r>
              <w:rPr>
                <w:color w:val="auto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Повышение на 7,1%</w:t>
            </w:r>
            <w:r>
              <w:rPr>
                <w:color w:val="auto"/>
              </w:rPr>
            </w:r>
            <w:r/>
          </w:p>
        </w:tc>
        <w:tc>
          <w:tcPr>
            <w:gridSpan w:val="2"/>
            <w:tcW w:w="18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  <w:r>
              <w:rPr>
                <w:color w:val="auto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Повышение на 3,8%</w:t>
            </w:r>
            <w:r>
              <w:rPr>
                <w:color w:val="auto"/>
              </w:rPr>
            </w:r>
            <w:r/>
          </w:p>
        </w:tc>
      </w:tr>
      <w:tr>
        <w:trPr>
          <w:trHeight w:val="727"/>
        </w:trPr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Русский язык</w:t>
            </w:r>
            <w:r>
              <w:rPr>
                <w:color w:val="auto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Бондарева С.Н.</w:t>
            </w:r>
            <w:r>
              <w:rPr>
                <w:color w:val="auto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Кулибаба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О.В.</w:t>
            </w:r>
            <w:r>
              <w:rPr>
                <w:color w:val="auto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Железнова С.М.</w:t>
            </w:r>
            <w:r>
              <w:rPr>
                <w:color w:val="auto"/>
              </w:rPr>
            </w:r>
            <w:r/>
          </w:p>
        </w:tc>
        <w:tc>
          <w:tcPr>
            <w:tcW w:w="9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100%</w:t>
            </w:r>
            <w:r>
              <w:rPr>
                <w:color w:val="auto"/>
              </w:rPr>
            </w:r>
            <w:r/>
          </w:p>
        </w:tc>
        <w:tc>
          <w:tcPr>
            <w:tcW w:w="9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93,8%</w:t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  <w:lang w:val="ru-RU"/>
              </w:rPr>
              <w:t xml:space="preserve">94,7%</w:t>
            </w:r>
            <w:r>
              <w:rPr>
                <w:color w:val="auto"/>
              </w:rPr>
            </w:r>
            <w:r/>
          </w:p>
        </w:tc>
        <w:tc>
          <w:tcPr>
            <w:tcW w:w="9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65,5%</w:t>
            </w:r>
            <w:r>
              <w:rPr>
                <w:color w:val="auto"/>
              </w:rPr>
            </w:r>
            <w:r/>
          </w:p>
        </w:tc>
        <w:tc>
          <w:tcPr>
            <w:tcW w:w="8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56,3%</w:t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  <w:lang w:val="ru-RU"/>
              </w:rPr>
              <w:t xml:space="preserve">57,9%</w:t>
            </w:r>
            <w:r>
              <w:rPr>
                <w:color w:val="auto"/>
              </w:rPr>
            </w:r>
            <w:r/>
          </w:p>
        </w:tc>
        <w:tc>
          <w:tcPr>
            <w:gridSpan w:val="2"/>
            <w:tcW w:w="170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Снижение на 6,2%</w:t>
            </w:r>
            <w:r>
              <w:rPr>
                <w:color w:val="auto"/>
              </w:rPr>
            </w:r>
            <w:r/>
          </w:p>
        </w:tc>
        <w:tc>
          <w:tcPr>
            <w:gridSpan w:val="2"/>
            <w:tcW w:w="18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Снижение на 9,2 %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История</w:t>
            </w:r>
            <w:r>
              <w:rPr>
                <w:color w:val="auto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Ситько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Н.Ф.</w:t>
            </w:r>
            <w:r>
              <w:rPr>
                <w:color w:val="auto"/>
              </w:rPr>
            </w:r>
            <w:r/>
          </w:p>
        </w:tc>
        <w:tc>
          <w:tcPr>
            <w:tcW w:w="9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tcW w:w="921" w:type="dxa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tcW w:w="9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tcW w:w="892" w:type="dxa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gridSpan w:val="4"/>
            <w:tcW w:w="359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Данный предмет обучающиеся стабильно не выбирают для прохождения ГИА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Обществознание</w:t>
            </w:r>
            <w:r>
              <w:rPr>
                <w:color w:val="auto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Пика А.В.</w:t>
            </w:r>
            <w:r>
              <w:rPr>
                <w:color w:val="auto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  <w:lang w:val="ru-RU"/>
              </w:rPr>
              <w:t xml:space="preserve">Ващенко Е.В.</w:t>
            </w:r>
            <w:r>
              <w:rPr>
                <w:color w:val="auto"/>
              </w:rPr>
            </w:r>
            <w:r/>
          </w:p>
        </w:tc>
        <w:tc>
          <w:tcPr>
            <w:tcW w:w="9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tcW w:w="9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100%</w:t>
            </w:r>
            <w:r>
              <w:rPr>
                <w:color w:val="auto"/>
              </w:rPr>
            </w:r>
            <w:r/>
          </w:p>
        </w:tc>
        <w:tc>
          <w:tcPr>
            <w:tcW w:w="9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tcW w:w="8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0%</w:t>
            </w:r>
            <w:r>
              <w:rPr>
                <w:color w:val="auto"/>
              </w:rPr>
            </w:r>
            <w:r/>
          </w:p>
        </w:tc>
        <w:tc>
          <w:tcPr>
            <w:gridSpan w:val="2"/>
            <w:tcW w:w="170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Высокая (100%)</w:t>
            </w:r>
            <w:r>
              <w:rPr>
                <w:color w:val="auto"/>
              </w:rPr>
            </w:r>
            <w:r/>
          </w:p>
        </w:tc>
        <w:tc>
          <w:tcPr>
            <w:gridSpan w:val="2"/>
            <w:tcW w:w="18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Качество по предмету на нулевом показателе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География</w:t>
            </w:r>
            <w:r>
              <w:rPr>
                <w:color w:val="auto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Мороз И.В.</w:t>
            </w:r>
            <w:r>
              <w:rPr>
                <w:color w:val="auto"/>
              </w:rPr>
            </w:r>
            <w:r/>
          </w:p>
        </w:tc>
        <w:tc>
          <w:tcPr>
            <w:tcW w:w="9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95,5%</w:t>
            </w:r>
            <w:r>
              <w:rPr>
                <w:color w:val="auto"/>
              </w:rPr>
            </w:r>
            <w:r/>
          </w:p>
        </w:tc>
        <w:tc>
          <w:tcPr>
            <w:tcW w:w="9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100%</w:t>
            </w:r>
            <w:r>
              <w:rPr>
                <w:color w:val="auto"/>
              </w:rPr>
            </w:r>
            <w:r/>
          </w:p>
        </w:tc>
        <w:tc>
          <w:tcPr>
            <w:tcW w:w="9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68,2%</w:t>
            </w:r>
            <w:r>
              <w:rPr>
                <w:color w:val="auto"/>
              </w:rPr>
            </w:r>
            <w:r/>
          </w:p>
        </w:tc>
        <w:tc>
          <w:tcPr>
            <w:tcW w:w="8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100%</w:t>
            </w:r>
            <w:r>
              <w:rPr>
                <w:color w:val="auto"/>
              </w:rPr>
            </w:r>
            <w:r/>
          </w:p>
        </w:tc>
        <w:tc>
          <w:tcPr>
            <w:gridSpan w:val="2"/>
            <w:tcW w:w="170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Повышение на 4,5%</w:t>
            </w:r>
            <w:r>
              <w:rPr>
                <w:color w:val="auto"/>
              </w:rPr>
            </w:r>
            <w:r/>
          </w:p>
        </w:tc>
        <w:tc>
          <w:tcPr>
            <w:gridSpan w:val="2"/>
            <w:tcW w:w="18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Повышение на 31,8%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Биология</w:t>
            </w:r>
            <w:r>
              <w:rPr>
                <w:color w:val="auto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Цымбал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Т.Ю.</w:t>
            </w:r>
            <w:r>
              <w:rPr>
                <w:color w:val="auto"/>
              </w:rPr>
            </w:r>
            <w:r/>
          </w:p>
        </w:tc>
        <w:tc>
          <w:tcPr>
            <w:tcW w:w="9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100%</w:t>
            </w:r>
            <w:r>
              <w:rPr>
                <w:color w:val="auto"/>
              </w:rPr>
            </w:r>
            <w:r/>
          </w:p>
        </w:tc>
        <w:tc>
          <w:tcPr>
            <w:tcW w:w="9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100%</w:t>
            </w:r>
            <w:r>
              <w:rPr>
                <w:color w:val="auto"/>
              </w:rPr>
            </w:r>
            <w:r/>
          </w:p>
        </w:tc>
        <w:tc>
          <w:tcPr>
            <w:tcW w:w="9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100%</w:t>
            </w:r>
            <w:r>
              <w:rPr>
                <w:color w:val="auto"/>
              </w:rPr>
            </w:r>
            <w:r/>
          </w:p>
        </w:tc>
        <w:tc>
          <w:tcPr>
            <w:tcW w:w="8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100%</w:t>
            </w:r>
            <w:r>
              <w:rPr>
                <w:color w:val="auto"/>
              </w:rPr>
            </w:r>
            <w:r/>
          </w:p>
        </w:tc>
        <w:tc>
          <w:tcPr>
            <w:gridSpan w:val="2"/>
            <w:tcW w:w="170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Стабильно высокая</w:t>
            </w:r>
            <w:r>
              <w:rPr>
                <w:color w:val="auto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(100%)</w:t>
            </w:r>
            <w:r>
              <w:rPr>
                <w:color w:val="auto"/>
              </w:rPr>
            </w:r>
            <w:r/>
          </w:p>
        </w:tc>
        <w:tc>
          <w:tcPr>
            <w:gridSpan w:val="2"/>
            <w:tcW w:w="188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Стабильно высокая (100%)</w:t>
            </w:r>
            <w:r>
              <w:rPr>
                <w:color w:val="auto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Информатика</w:t>
            </w:r>
            <w:r>
              <w:rPr>
                <w:color w:val="auto"/>
              </w:rPr>
            </w:r>
            <w:r/>
          </w:p>
        </w:tc>
        <w:tc>
          <w:tcPr>
            <w:tcW w:w="21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Ващенко Е.В.</w:t>
            </w:r>
            <w:r>
              <w:rPr>
                <w:color w:val="auto"/>
              </w:rPr>
            </w:r>
            <w:r/>
          </w:p>
        </w:tc>
        <w:tc>
          <w:tcPr>
            <w:tcW w:w="9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94,7%</w:t>
            </w:r>
            <w:r>
              <w:rPr>
                <w:color w:val="auto"/>
              </w:rPr>
            </w:r>
            <w:r/>
          </w:p>
        </w:tc>
        <w:tc>
          <w:tcPr>
            <w:tcW w:w="9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100%</w:t>
            </w:r>
            <w:r>
              <w:rPr>
                <w:color w:val="auto"/>
              </w:rPr>
            </w:r>
            <w:r/>
          </w:p>
        </w:tc>
        <w:tc>
          <w:tcPr>
            <w:tcW w:w="9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15,8%</w:t>
            </w:r>
            <w:r>
              <w:rPr>
                <w:color w:val="auto"/>
              </w:rPr>
            </w:r>
            <w:r/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35,3%</w:t>
            </w:r>
            <w:r>
              <w:rPr>
                <w:color w:val="auto"/>
              </w:rPr>
            </w:r>
            <w:r/>
          </w:p>
        </w:tc>
        <w:tc>
          <w:tcPr>
            <w:gridSpan w:val="2"/>
            <w:tcW w:w="17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Повышение на5,3%</w:t>
            </w:r>
            <w:r>
              <w:rPr>
                <w:color w:val="auto"/>
              </w:rPr>
            </w:r>
            <w:r/>
          </w:p>
        </w:tc>
        <w:tc>
          <w:tcPr>
            <w:gridSpan w:val="2"/>
            <w:tcW w:w="188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Повышение на 19,5%</w:t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Химия</w:t>
            </w:r>
            <w:r>
              <w:rPr>
                <w:color w:val="auto"/>
              </w:rPr>
            </w:r>
            <w:r/>
          </w:p>
        </w:tc>
        <w:tc>
          <w:tcPr>
            <w:tcW w:w="21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Цымбал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Т.Ю.</w:t>
            </w:r>
            <w:r>
              <w:rPr>
                <w:color w:val="auto"/>
              </w:rPr>
            </w:r>
            <w:r/>
          </w:p>
        </w:tc>
        <w:tc>
          <w:tcPr>
            <w:tcW w:w="9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100%</w:t>
            </w:r>
            <w:r>
              <w:rPr>
                <w:color w:val="auto"/>
              </w:rPr>
            </w:r>
            <w:r/>
          </w:p>
        </w:tc>
        <w:tc>
          <w:tcPr>
            <w:tcW w:w="9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100%</w:t>
            </w:r>
            <w:r>
              <w:rPr>
                <w:color w:val="auto"/>
              </w:rPr>
            </w:r>
            <w:r/>
          </w:p>
        </w:tc>
        <w:tc>
          <w:tcPr>
            <w:tcW w:w="9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83,3%</w:t>
            </w:r>
            <w:r>
              <w:rPr>
                <w:color w:val="auto"/>
              </w:rPr>
            </w:r>
            <w:r/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90,9%</w:t>
            </w:r>
            <w:r>
              <w:rPr>
                <w:color w:val="auto"/>
              </w:rPr>
            </w:r>
            <w:r/>
          </w:p>
        </w:tc>
        <w:tc>
          <w:tcPr>
            <w:gridSpan w:val="2"/>
            <w:tcW w:w="17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Стабильно высокая (100%)</w:t>
            </w:r>
            <w:r>
              <w:rPr>
                <w:color w:val="auto"/>
              </w:rPr>
            </w:r>
            <w:r/>
          </w:p>
        </w:tc>
        <w:tc>
          <w:tcPr>
            <w:gridSpan w:val="2"/>
            <w:tcW w:w="188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Повышение на 7,6%</w:t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Физика</w:t>
            </w:r>
            <w:r>
              <w:rPr>
                <w:color w:val="auto"/>
              </w:rPr>
            </w:r>
            <w:r/>
          </w:p>
        </w:tc>
        <w:tc>
          <w:tcPr>
            <w:tcW w:w="21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Козолуп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Т.Д.</w:t>
            </w:r>
            <w:r>
              <w:rPr>
                <w:color w:val="auto"/>
              </w:rPr>
            </w:r>
            <w:r/>
          </w:p>
        </w:tc>
        <w:tc>
          <w:tcPr>
            <w:tcW w:w="9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100%</w:t>
            </w:r>
            <w:r>
              <w:rPr>
                <w:color w:val="auto"/>
              </w:rPr>
            </w:r>
            <w:r/>
          </w:p>
        </w:tc>
        <w:tc>
          <w:tcPr>
            <w:tcW w:w="9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100%</w:t>
            </w:r>
            <w:r>
              <w:rPr>
                <w:color w:val="auto"/>
              </w:rPr>
            </w:r>
            <w:r/>
          </w:p>
        </w:tc>
        <w:tc>
          <w:tcPr>
            <w:tcW w:w="9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0%</w:t>
            </w:r>
            <w:r>
              <w:rPr>
                <w:color w:val="auto"/>
              </w:rPr>
            </w:r>
            <w:r/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27,3%</w:t>
            </w:r>
            <w:r>
              <w:rPr>
                <w:color w:val="auto"/>
              </w:rPr>
            </w:r>
            <w:r/>
          </w:p>
        </w:tc>
        <w:tc>
          <w:tcPr>
            <w:gridSpan w:val="2"/>
            <w:tcW w:w="17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Стабильно высокая (100%)</w:t>
            </w:r>
            <w:r>
              <w:rPr>
                <w:color w:val="auto"/>
              </w:rPr>
            </w:r>
            <w:r/>
          </w:p>
        </w:tc>
        <w:tc>
          <w:tcPr>
            <w:gridSpan w:val="2"/>
            <w:tcW w:w="188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Повышение на 27,3%</w:t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Английский язык</w:t>
            </w:r>
            <w:r>
              <w:rPr>
                <w:color w:val="auto"/>
              </w:rPr>
            </w:r>
            <w:r/>
          </w:p>
        </w:tc>
        <w:tc>
          <w:tcPr>
            <w:tcW w:w="21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Хачатрян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С.А.</w:t>
            </w:r>
            <w:r>
              <w:rPr>
                <w:color w:val="auto"/>
              </w:rPr>
            </w:r>
            <w:r/>
          </w:p>
        </w:tc>
        <w:tc>
          <w:tcPr>
            <w:tcW w:w="92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tcW w:w="9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tcW w:w="9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gridSpan w:val="4"/>
            <w:tcW w:w="35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Данный предмет обучающиеся стабильно не выбирают для прохождения ГИА</w:t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Литература</w:t>
            </w:r>
            <w:r>
              <w:rPr>
                <w:color w:val="auto"/>
              </w:rPr>
            </w:r>
            <w:r/>
          </w:p>
        </w:tc>
        <w:tc>
          <w:tcPr>
            <w:tcW w:w="21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Григорьева Е.В.</w:t>
            </w:r>
            <w:r>
              <w:rPr>
                <w:color w:val="auto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  <w:lang w:val="ru-RU"/>
              </w:rPr>
              <w:t xml:space="preserve">Кулибаба О.В.</w:t>
            </w:r>
            <w:r>
              <w:rPr>
                <w:color w:val="auto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  <w:lang w:val="ru-RU"/>
              </w:rPr>
              <w:t xml:space="preserve">Железнова С.М.</w:t>
            </w:r>
            <w:r>
              <w:rPr>
                <w:color w:val="auto"/>
              </w:rPr>
            </w:r>
            <w:r/>
          </w:p>
        </w:tc>
        <w:tc>
          <w:tcPr>
            <w:tcW w:w="9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100%</w:t>
            </w:r>
            <w:r>
              <w:rPr>
                <w:color w:val="auto"/>
              </w:rPr>
            </w:r>
            <w:r/>
          </w:p>
        </w:tc>
        <w:tc>
          <w:tcPr>
            <w:tcW w:w="9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tcW w:w="9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100%</w:t>
            </w:r>
            <w:r>
              <w:rPr>
                <w:color w:val="auto"/>
              </w:rPr>
            </w:r>
            <w:r/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gridSpan w:val="4"/>
            <w:tcW w:w="35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Выбор предмета в текущем учебном году отсутствует; данный предмет выбирается крайне редко для прохождения ГИА.</w:t>
            </w:r>
            <w:r>
              <w:rPr>
                <w:color w:val="auto"/>
              </w:rPr>
            </w:r>
            <w:r/>
          </w:p>
        </w:tc>
      </w:tr>
    </w:tbl>
    <w:p>
      <w:pPr>
        <w:contextualSpacing w:val="true"/>
        <w:jc w:val="left"/>
        <w:rPr>
          <w:color w:val="auto"/>
        </w:rPr>
        <w:suppressLineNumbers w:val="0"/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/>
        </w:rPr>
        <w:t xml:space="preserve">Из приведённых данных можно сделать вывод, что по ряду предметов (математика, география, биология, химия) наблюдается рост качественных показателей. Снижение качества 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/>
        </w:rPr>
        <w:t xml:space="preserve">произошло только  по русскому языку. По предметам физика и информатика в 2023-2024  учебном году наблюдается положительная динамика качественных показателей, но всё ещё в целом остаётся на низком уровне. По предмету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/>
        </w:rPr>
        <w:t xml:space="preserve"> обществозн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/>
        </w:rPr>
        <w:t xml:space="preserve">ание качественные показатели находятся   на нулевом уровне. Английский язык и историю на ступени основного общего образования в школе на протяжении ряда лет обучающиеся не выбирают и не сдают, что 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/>
        </w:rPr>
        <w:t xml:space="preserve">говорит о низкой мотивации обучающихся по данным предметам.</w:t>
      </w:r>
      <w:r>
        <w:rPr>
          <w:color w:val="auto"/>
          <w:lang w:val="ru-RU"/>
        </w:rPr>
        <w:t xml:space="preserve"> </w:t>
      </w:r>
      <w:r>
        <w:rPr>
          <w:color w:val="auto"/>
        </w:rPr>
      </w:r>
      <w:r/>
    </w:p>
    <w:p>
      <w:pPr>
        <w:contextualSpacing w:val="true"/>
        <w:jc w:val="center"/>
        <w:rPr>
          <w:rFonts w:ascii="Times New Roman" w:hAnsi="Times New Roman" w:cs="Times New Roman" w:eastAsia="Times New Roman"/>
          <w:color w:val="auto"/>
        </w:rPr>
        <w:suppressLineNumbers w:val="0"/>
      </w:pPr>
      <w:r>
        <w:rPr>
          <w:color w:val="auto"/>
          <w:lang w:val="ru-RU"/>
        </w:rPr>
      </w:r>
      <w:r>
        <w:rPr>
          <w:rFonts w:ascii="Times New Roman" w:hAnsi="Times New Roman" w:cs="Times New Roman" w:eastAsia="Times New Roman"/>
          <w:b/>
          <w:i/>
          <w:color w:val="auto"/>
          <w:sz w:val="24"/>
          <w:szCs w:val="24"/>
          <w:lang w:val="ru-RU"/>
        </w:rPr>
        <w:t xml:space="preserve">Качественные показатели ГИА по программам среднего общего образования</w:t>
      </w:r>
      <w:r>
        <w:rPr>
          <w:color w:val="auto"/>
        </w:rPr>
      </w:r>
      <w:r/>
    </w:p>
    <w:p>
      <w:pPr>
        <w:contextualSpacing w:val="true"/>
        <w:jc w:val="center"/>
        <w:rPr>
          <w:rFonts w:ascii="Times New Roman" w:hAnsi="Times New Roman" w:cs="Times New Roman" w:eastAsia="Times New Roman"/>
          <w:color w:val="auto"/>
        </w:rPr>
        <w:suppressLineNumbers w:val="0"/>
      </w:pPr>
      <w:r>
        <w:rPr>
          <w:rFonts w:ascii="Times New Roman" w:hAnsi="Times New Roman" w:cs="Times New Roman" w:eastAsia="Times New Roman"/>
          <w:b/>
          <w:i/>
          <w:color w:val="auto"/>
          <w:sz w:val="24"/>
          <w:szCs w:val="24"/>
          <w:lang w:val="ru-RU"/>
        </w:rPr>
        <w:t xml:space="preserve"> ( за </w:t>
      </w:r>
      <w:r>
        <w:rPr>
          <w:rFonts w:ascii="Times New Roman" w:hAnsi="Times New Roman" w:cs="Times New Roman" w:eastAsia="Times New Roman"/>
          <w:b/>
          <w:i/>
          <w:color w:val="auto"/>
          <w:sz w:val="24"/>
          <w:szCs w:val="24"/>
          <w:lang w:val="ru-RU"/>
        </w:rPr>
        <w:t xml:space="preserve">последние</w:t>
      </w:r>
      <w:r>
        <w:rPr>
          <w:rFonts w:ascii="Times New Roman" w:hAnsi="Times New Roman" w:cs="Times New Roman" w:eastAsia="Times New Roman"/>
          <w:b/>
          <w:i/>
          <w:color w:val="auto"/>
          <w:sz w:val="24"/>
          <w:szCs w:val="24"/>
          <w:lang w:val="ru-RU"/>
        </w:rPr>
        <w:t xml:space="preserve"> 2 года)</w:t>
      </w:r>
      <w:r>
        <w:rPr>
          <w:color w:val="auto"/>
        </w:rPr>
      </w:r>
      <w:r/>
    </w:p>
    <w:tbl>
      <w:tblPr>
        <w:tblStyle w:val="500"/>
        <w:tblW w:w="0" w:type="auto"/>
        <w:tblLook w:val="04A0" w:firstRow="1" w:lastRow="0" w:firstColumn="1" w:lastColumn="0" w:noHBand="0" w:noVBand="1"/>
      </w:tblPr>
      <w:tblGrid>
        <w:gridCol w:w="3332"/>
        <w:gridCol w:w="3312"/>
        <w:gridCol w:w="3312"/>
      </w:tblGrid>
      <w:tr>
        <w:trPr/>
        <w:tc>
          <w:tcPr>
            <w:tcW w:w="33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lang w:val="ru-RU"/>
              </w:rPr>
              <w:t xml:space="preserve">Параметры для сравнения</w:t>
            </w:r>
            <w:r>
              <w:rPr>
                <w:color w:val="auto"/>
              </w:rPr>
            </w:r>
            <w:r/>
          </w:p>
        </w:tc>
        <w:tc>
          <w:tcPr>
            <w:tcW w:w="33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lang w:val="ru-RU"/>
              </w:rPr>
              <w:t xml:space="preserve">2022-2023 г.</w:t>
            </w:r>
            <w:r>
              <w:rPr>
                <w:color w:val="auto"/>
              </w:rPr>
            </w:r>
            <w:r/>
          </w:p>
        </w:tc>
        <w:tc>
          <w:tcPr>
            <w:tcW w:w="33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lang w:val="ru-RU"/>
              </w:rPr>
              <w:t xml:space="preserve">2023-2024 г.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337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Общее количество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обучающихся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11 класса</w:t>
            </w:r>
            <w:r>
              <w:rPr>
                <w:color w:val="auto"/>
              </w:rPr>
            </w:r>
            <w:r/>
          </w:p>
        </w:tc>
        <w:tc>
          <w:tcPr>
            <w:tcW w:w="33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/>
              </w:rPr>
              <w:t xml:space="preserve">8</w:t>
            </w:r>
            <w:r>
              <w:rPr>
                <w:color w:val="auto"/>
              </w:rPr>
            </w:r>
            <w:r/>
          </w:p>
        </w:tc>
        <w:tc>
          <w:tcPr>
            <w:tcW w:w="33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15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337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Допущено к ГИА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причины не допуска к ГИА</w:t>
            </w:r>
            <w:r>
              <w:rPr>
                <w:color w:val="auto"/>
              </w:rPr>
            </w:r>
            <w:r/>
          </w:p>
        </w:tc>
        <w:tc>
          <w:tcPr>
            <w:tcW w:w="33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8 (100%)</w:t>
            </w:r>
            <w:r>
              <w:rPr>
                <w:color w:val="auto"/>
              </w:rPr>
            </w:r>
            <w:r/>
          </w:p>
        </w:tc>
        <w:tc>
          <w:tcPr>
            <w:tcW w:w="33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15 (100%)</w:t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tcW w:w="337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Получили аттестаты</w:t>
            </w:r>
            <w:r>
              <w:rPr>
                <w:color w:val="auto"/>
              </w:rPr>
            </w:r>
            <w:r/>
          </w:p>
        </w:tc>
        <w:tc>
          <w:tcPr>
            <w:tcW w:w="33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8 (100%)</w:t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</w:rPr>
            </w:r>
            <w:r>
              <w:rPr>
                <w:color w:val="auto"/>
              </w:rPr>
            </w:r>
            <w:r/>
          </w:p>
        </w:tc>
        <w:tc>
          <w:tcPr>
            <w:tcW w:w="33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15 (100%)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337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Окончили учебный год только на «4» и «5»</w:t>
            </w:r>
            <w:r>
              <w:rPr>
                <w:color w:val="auto"/>
              </w:rPr>
            </w:r>
            <w:r/>
          </w:p>
        </w:tc>
        <w:tc>
          <w:tcPr>
            <w:tcW w:w="33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3 (37,5%)</w:t>
            </w:r>
            <w:r>
              <w:rPr>
                <w:color w:val="auto"/>
              </w:rPr>
            </w:r>
            <w:r/>
          </w:p>
        </w:tc>
        <w:tc>
          <w:tcPr>
            <w:tcW w:w="33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6 (40%)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337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Количество аттестатов с отличием</w:t>
            </w:r>
            <w:r>
              <w:rPr>
                <w:color w:val="auto"/>
              </w:rPr>
            </w:r>
            <w:r/>
          </w:p>
        </w:tc>
        <w:tc>
          <w:tcPr>
            <w:tcW w:w="33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0 (0%)</w:t>
            </w:r>
            <w:r>
              <w:rPr>
                <w:color w:val="auto"/>
              </w:rPr>
            </w:r>
            <w:r/>
          </w:p>
        </w:tc>
        <w:tc>
          <w:tcPr>
            <w:tcW w:w="33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 (6,7%)</w:t>
            </w:r>
            <w:r>
              <w:rPr>
                <w:color w:val="auto"/>
              </w:rPr>
            </w:r>
            <w:r/>
          </w:p>
        </w:tc>
      </w:tr>
    </w:tbl>
    <w:p>
      <w:pPr>
        <w:contextualSpacing w:val="true"/>
        <w:jc w:val="both"/>
        <w:rPr>
          <w:color w:val="auto"/>
        </w:rPr>
        <w:suppressLineNumbers w:val="0"/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/>
        </w:rPr>
        <w:t xml:space="preserve">Из приведённых данных видно, что выбор учеников в пользу получения среднего общего образования происходит осознанно, по всем показателям виден рост. Рост качества составляет 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/>
        </w:rPr>
        <w:t xml:space="preserve">2,5%.</w:t>
      </w:r>
      <w:r>
        <w:rPr>
          <w:color w:val="auto"/>
        </w:rPr>
      </w:r>
      <w:r/>
    </w:p>
    <w:p>
      <w:pPr>
        <w:contextualSpacing w:val="true"/>
        <w:jc w:val="center"/>
        <w:rPr>
          <w:rFonts w:ascii="Times New Roman" w:hAnsi="Times New Roman" w:cs="Times New Roman" w:eastAsia="Times New Roman"/>
          <w:color w:val="auto"/>
        </w:rPr>
        <w:suppressLineNumbers w:val="0"/>
      </w:pPr>
      <w:r>
        <w:rPr>
          <w:rFonts w:ascii="Times New Roman" w:hAnsi="Times New Roman" w:cs="Times New Roman" w:eastAsia="Times New Roman"/>
          <w:b/>
          <w:i/>
          <w:color w:val="auto"/>
          <w:sz w:val="24"/>
          <w:szCs w:val="24"/>
          <w:lang w:val="ru-RU"/>
        </w:rPr>
        <w:t xml:space="preserve">Выбор предметов для прохождения ГИА </w:t>
      </w:r>
      <w:r>
        <w:rPr>
          <w:rFonts w:ascii="Times New Roman" w:hAnsi="Times New Roman" w:cs="Times New Roman" w:eastAsia="Times New Roman"/>
          <w:b/>
          <w:i/>
          <w:color w:val="auto"/>
          <w:sz w:val="24"/>
          <w:szCs w:val="24"/>
          <w:lang w:val="ru-RU"/>
        </w:rPr>
        <w:t xml:space="preserve">обучающимися</w:t>
      </w:r>
      <w:r>
        <w:rPr>
          <w:rFonts w:ascii="Times New Roman" w:hAnsi="Times New Roman" w:cs="Times New Roman" w:eastAsia="Times New Roman"/>
          <w:b/>
          <w:i/>
          <w:color w:val="auto"/>
          <w:sz w:val="24"/>
          <w:szCs w:val="24"/>
          <w:lang w:val="ru-RU"/>
        </w:rPr>
        <w:t xml:space="preserve"> средней школы</w:t>
      </w:r>
      <w:r>
        <w:rPr>
          <w:color w:val="auto"/>
        </w:rPr>
      </w:r>
      <w:r/>
    </w:p>
    <w:tbl>
      <w:tblPr>
        <w:tblStyle w:val="500"/>
        <w:tblW w:w="0" w:type="auto"/>
        <w:tblInd w:w="-317" w:type="dxa"/>
        <w:tblLayout w:type="fixed"/>
        <w:tblLook w:val="04A0" w:firstRow="1" w:lastRow="0" w:firstColumn="1" w:lastColumn="0" w:noHBand="0" w:noVBand="1"/>
      </w:tblPr>
      <w:tblGrid>
        <w:gridCol w:w="1984"/>
        <w:gridCol w:w="2268"/>
        <w:gridCol w:w="992"/>
        <w:gridCol w:w="1134"/>
        <w:gridCol w:w="992"/>
        <w:gridCol w:w="992"/>
        <w:gridCol w:w="1063"/>
        <w:gridCol w:w="1063"/>
      </w:tblGrid>
      <w:tr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Учебный предмет</w:t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</w:rPr>
            </w:r>
            <w:r>
              <w:rPr>
                <w:color w:val="auto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Учитель</w:t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</w:rPr>
            </w:r>
            <w:r>
              <w:rPr>
                <w:color w:val="auto"/>
              </w:rPr>
            </w:r>
            <w:r/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Всего приняли участие</w:t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</w:rPr>
            </w:r>
            <w:r>
              <w:rPr>
                <w:color w:val="auto"/>
              </w:rPr>
            </w:r>
            <w:r/>
          </w:p>
        </w:tc>
        <w:tc>
          <w:tcPr>
            <w:gridSpan w:val="2"/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Всего сдали с первого раз</w:t>
            </w:r>
            <w:r>
              <w:rPr>
                <w:color w:val="auto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</w:rPr>
            </w:r>
            <w:r>
              <w:rPr>
                <w:color w:val="auto"/>
              </w:rPr>
            </w:r>
            <w:r/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Не преодолели порог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9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2022-2023 </w:t>
            </w:r>
            <w:r>
              <w:rPr>
                <w:color w:val="auto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2023-2024 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2022-2023 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2023-2024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2022-2023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2023-2024</w:t>
            </w:r>
            <w:r>
              <w:rPr>
                <w:color w:val="auto"/>
              </w:rPr>
            </w:r>
            <w:r/>
          </w:p>
        </w:tc>
      </w:tr>
      <w:tr>
        <w:trPr>
          <w:trHeight w:val="342"/>
        </w:trPr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Математика</w:t>
            </w:r>
            <w:r>
              <w:rPr>
                <w:color w:val="auto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Балакина Г.А..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8</w:t>
            </w:r>
            <w:r>
              <w:rPr>
                <w:color w:val="auto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15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6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14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</w:t>
            </w:r>
            <w:r>
              <w:rPr>
                <w:color w:val="auto"/>
              </w:rPr>
            </w:r>
            <w:r/>
          </w:p>
        </w:tc>
      </w:tr>
      <w:tr>
        <w:trPr>
          <w:trHeight w:val="566"/>
        </w:trPr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Русский язык</w:t>
            </w:r>
            <w:r>
              <w:rPr>
                <w:color w:val="auto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Григорьева Е.В.</w:t>
            </w:r>
            <w:r>
              <w:rPr>
                <w:color w:val="auto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  <w:lang w:val="ru-RU"/>
              </w:rPr>
              <w:t xml:space="preserve">Кулибаба О.В.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8</w:t>
            </w:r>
            <w:r>
              <w:rPr>
                <w:color w:val="auto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15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8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15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0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0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История</w:t>
            </w:r>
            <w:r>
              <w:rPr>
                <w:color w:val="auto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Ситько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Н.Ф.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</w:t>
            </w:r>
            <w:r>
              <w:rPr>
                <w:color w:val="auto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szCs w:val="24"/>
                <w:lang w:val="ru-RU"/>
              </w:rPr>
              <w:t xml:space="preserve">1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0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0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Обществознание</w:t>
            </w:r>
            <w:r>
              <w:rPr>
                <w:color w:val="auto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Ситько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Н.Ф.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3</w:t>
            </w:r>
            <w:r>
              <w:rPr>
                <w:color w:val="auto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6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3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4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0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География</w:t>
            </w:r>
            <w:r>
              <w:rPr>
                <w:color w:val="auto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Мороз И.В.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Биология</w:t>
            </w:r>
            <w:r>
              <w:rPr>
                <w:color w:val="auto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Летовальцева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С.Ю.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</w:t>
            </w:r>
            <w:r>
              <w:rPr>
                <w:color w:val="auto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5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4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0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</w:t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Информатика</w:t>
            </w:r>
            <w:r>
              <w:rPr>
                <w:color w:val="auto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Ващенко Е.В.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7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6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</w:t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Химия</w:t>
            </w:r>
            <w:r>
              <w:rPr>
                <w:color w:val="auto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Цымбал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Т.Ю.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</w:t>
            </w:r>
            <w:r>
              <w:rPr>
                <w:color w:val="auto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0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0</w:t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Физика</w:t>
            </w:r>
            <w:r>
              <w:rPr>
                <w:color w:val="auto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Козолуп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Т.Д.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3</w:t>
            </w:r>
            <w:r>
              <w:rPr>
                <w:color w:val="auto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Английский яз.</w:t>
            </w:r>
            <w:r>
              <w:rPr>
                <w:color w:val="auto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Хачатрян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С.А.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tcW w:w="19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Литература</w:t>
            </w:r>
            <w:r>
              <w:rPr>
                <w:color w:val="auto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Григорьева Е.В</w:t>
            </w:r>
            <w:r>
              <w:rPr>
                <w:color w:val="auto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  <w:lang w:val="ru-RU"/>
              </w:rPr>
              <w:t xml:space="preserve">Кулибаба О.В.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tcW w:w="10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</w:tr>
    </w:tbl>
    <w:p>
      <w:pPr>
        <w:contextualSpacing w:val="true"/>
        <w:jc w:val="both"/>
        <w:rPr>
          <w:rFonts w:ascii="Times New Roman" w:hAnsi="Times New Roman" w:cs="Times New Roman" w:eastAsia="Times New Roman"/>
          <w:color w:val="auto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/>
        </w:rPr>
        <w:t xml:space="preserve">Из приведённых данных видно,что  из 7 предметов, сдаваемых выпускниками на ГИА, по 4 предметам (математика (профильного уровня), обществознание, биология, информатика) есть обучающиеся, не преодолевшие м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/>
        </w:rPr>
        <w:t xml:space="preserve">ин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/>
        </w:rPr>
        <w:t xml:space="preserve">имальный пороговый балл с первого раза. По предмету «информатика» выпускница не смогла пройти минимальный пороговый балл и в резервные сроки повторно. В прошедшем учебном году приоритетными для выбора предметами стали обществознание, информатика, биология.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/>
        </w:rPr>
        <w:t xml:space="preserve"> История и  химия имеют незначительный выбор.Такие предметы как география, английский язык и литература не популярны среди выпускников последних 2 лет. 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/>
        </w:rPr>
        <w:t xml:space="preserve">Для полноты картины следует обратить внимание на результат успеваемости и качества по предметам, выбранным 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/>
        </w:rPr>
        <w:t xml:space="preserve">обучающимися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/>
        </w:rPr>
        <w:t xml:space="preserve"> для прохождения ГИА.</w:t>
      </w:r>
      <w:r>
        <w:rPr>
          <w:color w:val="auto"/>
        </w:rPr>
      </w:r>
      <w:r/>
    </w:p>
    <w:p>
      <w:pPr>
        <w:contextualSpacing w:val="true"/>
        <w:jc w:val="center"/>
        <w:rPr>
          <w:rFonts w:ascii="Times New Roman" w:hAnsi="Times New Roman" w:cs="Times New Roman" w:eastAsia="Times New Roman"/>
          <w:color w:val="auto"/>
        </w:rPr>
      </w:pPr>
      <w:r>
        <w:rPr>
          <w:rFonts w:ascii="Times New Roman" w:hAnsi="Times New Roman" w:cs="Times New Roman" w:eastAsia="Times New Roman"/>
          <w:b/>
          <w:i/>
          <w:color w:val="auto"/>
          <w:sz w:val="24"/>
          <w:szCs w:val="24"/>
          <w:lang w:val="ru-RU"/>
        </w:rPr>
        <w:t xml:space="preserve">Качественные показатели ГИА по предметам средней школы</w:t>
      </w:r>
      <w:r>
        <w:rPr>
          <w:color w:val="auto"/>
        </w:rPr>
      </w:r>
      <w:r/>
    </w:p>
    <w:p>
      <w:pPr>
        <w:contextualSpacing w:val="true"/>
        <w:jc w:val="center"/>
        <w:rPr>
          <w:rFonts w:ascii="Times New Roman" w:hAnsi="Times New Roman" w:cs="Times New Roman" w:eastAsia="Times New Roman"/>
          <w:color w:val="auto"/>
        </w:rPr>
      </w:pPr>
      <w:r>
        <w:rPr>
          <w:rFonts w:ascii="Times New Roman" w:hAnsi="Times New Roman" w:cs="Times New Roman" w:eastAsia="Times New Roman"/>
          <w:b/>
          <w:i/>
          <w:color w:val="auto"/>
          <w:sz w:val="24"/>
          <w:szCs w:val="24"/>
          <w:lang w:val="ru-RU"/>
        </w:rPr>
        <w:t xml:space="preserve"> ( за </w:t>
      </w:r>
      <w:r>
        <w:rPr>
          <w:rFonts w:ascii="Times New Roman" w:hAnsi="Times New Roman" w:cs="Times New Roman" w:eastAsia="Times New Roman"/>
          <w:b/>
          <w:i/>
          <w:color w:val="auto"/>
          <w:sz w:val="24"/>
          <w:szCs w:val="24"/>
          <w:lang w:val="ru-RU"/>
        </w:rPr>
        <w:t xml:space="preserve">последние</w:t>
      </w:r>
      <w:r>
        <w:rPr>
          <w:rFonts w:ascii="Times New Roman" w:hAnsi="Times New Roman" w:cs="Times New Roman" w:eastAsia="Times New Roman"/>
          <w:b/>
          <w:i/>
          <w:color w:val="auto"/>
          <w:sz w:val="24"/>
          <w:szCs w:val="24"/>
          <w:lang w:val="ru-RU"/>
        </w:rPr>
        <w:t xml:space="preserve"> 2 года)</w:t>
      </w:r>
      <w:r>
        <w:rPr>
          <w:color w:val="auto"/>
        </w:rPr>
      </w:r>
      <w:r/>
    </w:p>
    <w:tbl>
      <w:tblPr>
        <w:tblStyle w:val="500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894"/>
        <w:gridCol w:w="2217"/>
        <w:gridCol w:w="921"/>
        <w:gridCol w:w="921"/>
        <w:gridCol w:w="951"/>
        <w:gridCol w:w="892"/>
        <w:gridCol w:w="855"/>
        <w:gridCol w:w="851"/>
        <w:gridCol w:w="956"/>
        <w:gridCol w:w="887"/>
      </w:tblGrid>
      <w:tr>
        <w:trPr/>
        <w:tc>
          <w:tcPr>
            <w:tcW w:w="18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Учебный предмет</w:t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</w:rPr>
            </w:r>
            <w:r>
              <w:rPr>
                <w:color w:val="auto"/>
              </w:rPr>
            </w:r>
            <w:r/>
          </w:p>
        </w:tc>
        <w:tc>
          <w:tcPr>
            <w:tcW w:w="22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Учитель</w:t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</w:rPr>
            </w:r>
            <w:r>
              <w:rPr>
                <w:color w:val="auto"/>
              </w:rPr>
            </w:r>
            <w:r/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Успеваемость</w:t>
            </w:r>
            <w:r>
              <w:rPr>
                <w:color w:val="auto"/>
              </w:rPr>
            </w:r>
            <w:r/>
          </w:p>
        </w:tc>
        <w:tc>
          <w:tcPr>
            <w:gridSpan w:val="2"/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Max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балл</w:t>
            </w:r>
            <w:r>
              <w:rPr>
                <w:color w:val="auto"/>
              </w:rPr>
            </w:r>
            <w:r/>
          </w:p>
        </w:tc>
        <w:tc>
          <w:tcPr>
            <w:gridSpan w:val="2"/>
            <w:tcW w:w="17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Средний балл</w:t>
            </w:r>
            <w:r>
              <w:rPr>
                <w:color w:val="auto"/>
              </w:rPr>
            </w:r>
            <w:r/>
          </w:p>
        </w:tc>
        <w:tc>
          <w:tcPr>
            <w:gridSpan w:val="2"/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Динамика качества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18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2022-2023</w:t>
            </w:r>
            <w:r>
              <w:rPr>
                <w:color w:val="auto"/>
              </w:rPr>
            </w:r>
            <w:r/>
          </w:p>
        </w:tc>
        <w:tc>
          <w:tcPr>
            <w:tcW w:w="9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2023-2024</w:t>
            </w:r>
            <w:r>
              <w:rPr>
                <w:color w:val="auto"/>
              </w:rPr>
            </w:r>
            <w:r/>
          </w:p>
        </w:tc>
        <w:tc>
          <w:tcPr>
            <w:tcW w:w="9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2022-2023</w:t>
            </w:r>
            <w:r>
              <w:rPr>
                <w:color w:val="auto"/>
              </w:rPr>
            </w:r>
            <w:r/>
          </w:p>
        </w:tc>
        <w:tc>
          <w:tcPr>
            <w:tcW w:w="8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2023-2024</w:t>
            </w:r>
            <w:r>
              <w:rPr>
                <w:color w:val="auto"/>
              </w:rPr>
            </w:r>
            <w:r/>
          </w:p>
        </w:tc>
        <w:tc>
          <w:tcPr>
            <w:tcW w:w="8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2022-2023</w:t>
            </w:r>
            <w:r>
              <w:rPr>
                <w:color w:val="auto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2023-2024</w:t>
            </w:r>
            <w:r>
              <w:rPr>
                <w:color w:val="auto"/>
              </w:rPr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2022-2023</w:t>
            </w:r>
            <w:r>
              <w:rPr>
                <w:color w:val="auto"/>
              </w:rPr>
            </w:r>
            <w:r/>
          </w:p>
        </w:tc>
        <w:tc>
          <w:tcPr>
            <w:tcW w:w="8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2023-2024</w:t>
            </w:r>
            <w:r>
              <w:rPr>
                <w:color w:val="auto"/>
              </w:rPr>
            </w:r>
            <w:r/>
          </w:p>
        </w:tc>
      </w:tr>
      <w:tr>
        <w:trPr>
          <w:trHeight w:val="342"/>
        </w:trPr>
        <w:tc>
          <w:tcPr>
            <w:tcW w:w="18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Математика (базовый уровень)</w:t>
            </w:r>
            <w:r>
              <w:rPr>
                <w:color w:val="auto"/>
              </w:rPr>
            </w:r>
            <w:r/>
          </w:p>
        </w:tc>
        <w:tc>
          <w:tcPr>
            <w:tcW w:w="22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Балакина Г.А.</w:t>
            </w:r>
            <w:r>
              <w:rPr>
                <w:color w:val="auto"/>
              </w:rPr>
            </w:r>
            <w:r/>
          </w:p>
        </w:tc>
        <w:tc>
          <w:tcPr>
            <w:tcW w:w="9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100%</w:t>
            </w:r>
            <w:r>
              <w:rPr>
                <w:color w:val="auto"/>
              </w:rPr>
            </w:r>
            <w:r/>
          </w:p>
        </w:tc>
        <w:tc>
          <w:tcPr>
            <w:tcW w:w="9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100%</w:t>
            </w:r>
            <w:r>
              <w:rPr>
                <w:color w:val="auto"/>
              </w:rPr>
            </w:r>
            <w:r/>
          </w:p>
        </w:tc>
        <w:tc>
          <w:tcPr>
            <w:tcW w:w="9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5</w:t>
            </w:r>
            <w:r>
              <w:rPr>
                <w:color w:val="auto"/>
              </w:rPr>
            </w:r>
            <w:r/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5</w:t>
            </w:r>
            <w:r>
              <w:rPr>
                <w:color w:val="auto"/>
              </w:rPr>
            </w:r>
            <w:r/>
          </w:p>
        </w:tc>
        <w:tc>
          <w:tcPr>
            <w:tcW w:w="85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4,5</w:t>
            </w:r>
            <w:r>
              <w:rPr>
                <w:color w:val="auto"/>
              </w:rPr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4,6</w:t>
            </w:r>
            <w:r>
              <w:rPr>
                <w:color w:val="auto"/>
              </w:rPr>
            </w:r>
            <w:r/>
          </w:p>
        </w:tc>
        <w:tc>
          <w:tcPr>
            <w:gridSpan w:val="2"/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Повышение на 0,1 балла</w:t>
            </w:r>
            <w:r>
              <w:rPr>
                <w:color w:val="auto"/>
              </w:rPr>
            </w:r>
            <w:r/>
          </w:p>
        </w:tc>
      </w:tr>
      <w:tr>
        <w:trPr>
          <w:trHeight w:val="342"/>
        </w:trPr>
        <w:tc>
          <w:tcPr>
            <w:tcW w:w="18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Математика (профильный уровень)</w:t>
            </w:r>
            <w:r>
              <w:rPr>
                <w:color w:val="auto"/>
              </w:rPr>
            </w:r>
            <w:r/>
          </w:p>
        </w:tc>
        <w:tc>
          <w:tcPr>
            <w:tcW w:w="22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Балакина Г.А.</w:t>
            </w:r>
            <w:r>
              <w:rPr>
                <w:color w:val="auto"/>
              </w:rPr>
            </w:r>
            <w:r/>
          </w:p>
        </w:tc>
        <w:tc>
          <w:tcPr>
            <w:tcW w:w="9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100%</w:t>
            </w:r>
            <w:r>
              <w:rPr>
                <w:color w:val="auto"/>
              </w:rPr>
            </w:r>
            <w:r/>
          </w:p>
        </w:tc>
        <w:tc>
          <w:tcPr>
            <w:tcW w:w="9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100%</w:t>
            </w:r>
            <w:r>
              <w:rPr>
                <w:color w:val="auto"/>
              </w:rPr>
            </w:r>
            <w:r/>
          </w:p>
        </w:tc>
        <w:tc>
          <w:tcPr>
            <w:tcW w:w="9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52</w:t>
            </w:r>
            <w:r>
              <w:rPr>
                <w:color w:val="auto"/>
              </w:rPr>
            </w:r>
            <w:r/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82</w:t>
            </w:r>
            <w:r>
              <w:rPr>
                <w:color w:val="auto"/>
              </w:rPr>
            </w:r>
            <w:r/>
          </w:p>
        </w:tc>
        <w:tc>
          <w:tcPr>
            <w:tcW w:w="85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46</w:t>
            </w:r>
            <w:r>
              <w:rPr>
                <w:color w:val="auto"/>
              </w:rPr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67,4</w:t>
            </w:r>
            <w:r>
              <w:rPr>
                <w:color w:val="auto"/>
              </w:rPr>
            </w:r>
            <w:r/>
          </w:p>
        </w:tc>
        <w:tc>
          <w:tcPr>
            <w:gridSpan w:val="2"/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Повышение на 15,4 балла</w:t>
            </w:r>
            <w:r>
              <w:rPr>
                <w:color w:val="auto"/>
              </w:rPr>
            </w:r>
            <w:r/>
          </w:p>
        </w:tc>
      </w:tr>
      <w:tr>
        <w:trPr>
          <w:trHeight w:val="342"/>
        </w:trPr>
        <w:tc>
          <w:tcPr>
            <w:tcW w:w="18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Русский язык</w:t>
            </w:r>
            <w:r>
              <w:rPr>
                <w:color w:val="auto"/>
              </w:rPr>
            </w:r>
            <w:r/>
          </w:p>
        </w:tc>
        <w:tc>
          <w:tcPr>
            <w:tcW w:w="22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Григорьева Е.В.</w:t>
            </w:r>
            <w:r>
              <w:rPr>
                <w:color w:val="auto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  <w:lang w:val="ru-RU"/>
              </w:rPr>
              <w:t xml:space="preserve">Кулибаба О,В.</w:t>
            </w:r>
            <w:r>
              <w:rPr>
                <w:color w:val="auto"/>
              </w:rPr>
            </w:r>
            <w:r/>
          </w:p>
        </w:tc>
        <w:tc>
          <w:tcPr>
            <w:tcW w:w="9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100%</w:t>
            </w:r>
            <w:r>
              <w:rPr>
                <w:color w:val="auto"/>
              </w:rPr>
            </w:r>
            <w:r/>
          </w:p>
        </w:tc>
        <w:tc>
          <w:tcPr>
            <w:tcW w:w="9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100%</w:t>
            </w:r>
            <w:r>
              <w:rPr>
                <w:color w:val="auto"/>
              </w:rPr>
            </w:r>
            <w:r/>
          </w:p>
        </w:tc>
        <w:tc>
          <w:tcPr>
            <w:tcW w:w="9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85</w:t>
            </w:r>
            <w:r>
              <w:rPr>
                <w:color w:val="auto"/>
              </w:rPr>
            </w:r>
            <w:r/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91</w:t>
            </w:r>
            <w:r>
              <w:rPr>
                <w:color w:val="auto"/>
              </w:rPr>
            </w:r>
            <w:r/>
          </w:p>
        </w:tc>
        <w:tc>
          <w:tcPr>
            <w:tcW w:w="85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57,8</w:t>
            </w:r>
            <w:r>
              <w:rPr>
                <w:color w:val="auto"/>
              </w:rPr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60,9</w:t>
            </w:r>
            <w:r>
              <w:rPr>
                <w:color w:val="auto"/>
              </w:rPr>
            </w:r>
            <w:r/>
          </w:p>
        </w:tc>
        <w:tc>
          <w:tcPr>
            <w:gridSpan w:val="2"/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Повышение на 3,1 балла</w:t>
            </w:r>
            <w:r>
              <w:rPr>
                <w:color w:val="auto"/>
              </w:rPr>
            </w:r>
            <w:r/>
          </w:p>
        </w:tc>
      </w:tr>
      <w:tr>
        <w:trPr>
          <w:trHeight w:val="342"/>
        </w:trPr>
        <w:tc>
          <w:tcPr>
            <w:tcW w:w="18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История</w:t>
            </w:r>
            <w:r>
              <w:rPr>
                <w:color w:val="auto"/>
              </w:rPr>
            </w:r>
            <w:r/>
          </w:p>
        </w:tc>
        <w:tc>
          <w:tcPr>
            <w:tcW w:w="22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Ситько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Н.Ф.</w:t>
            </w:r>
            <w:r>
              <w:rPr>
                <w:color w:val="auto"/>
              </w:rPr>
            </w:r>
            <w:r/>
          </w:p>
        </w:tc>
        <w:tc>
          <w:tcPr>
            <w:tcW w:w="9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100%</w:t>
            </w:r>
            <w:r>
              <w:rPr>
                <w:color w:val="auto"/>
              </w:rPr>
            </w:r>
            <w:r/>
          </w:p>
        </w:tc>
        <w:tc>
          <w:tcPr>
            <w:tcW w:w="9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100%</w:t>
            </w:r>
            <w:r>
              <w:rPr>
                <w:color w:val="auto"/>
              </w:rPr>
            </w:r>
            <w:r/>
          </w:p>
        </w:tc>
        <w:tc>
          <w:tcPr>
            <w:tcW w:w="9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47</w:t>
            </w:r>
            <w:r>
              <w:rPr>
                <w:color w:val="auto"/>
              </w:rPr>
            </w:r>
            <w:r/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80</w:t>
            </w:r>
            <w:r>
              <w:rPr>
                <w:color w:val="auto"/>
              </w:rPr>
            </w:r>
            <w:r/>
          </w:p>
        </w:tc>
        <w:tc>
          <w:tcPr>
            <w:tcW w:w="85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47</w:t>
            </w:r>
            <w:r>
              <w:rPr>
                <w:color w:val="auto"/>
              </w:rPr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80</w:t>
            </w:r>
            <w:r>
              <w:rPr>
                <w:color w:val="auto"/>
              </w:rPr>
            </w:r>
            <w:r/>
          </w:p>
        </w:tc>
        <w:tc>
          <w:tcPr>
            <w:gridSpan w:val="2"/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Повышение на 33 балла</w:t>
            </w:r>
            <w:r>
              <w:rPr>
                <w:color w:val="auto"/>
              </w:rPr>
            </w:r>
            <w:r/>
          </w:p>
        </w:tc>
      </w:tr>
      <w:tr>
        <w:trPr>
          <w:trHeight w:val="342"/>
        </w:trPr>
        <w:tc>
          <w:tcPr>
            <w:tcW w:w="18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Обществознание</w:t>
            </w:r>
            <w:r>
              <w:rPr>
                <w:color w:val="auto"/>
              </w:rPr>
            </w:r>
            <w:r/>
          </w:p>
        </w:tc>
        <w:tc>
          <w:tcPr>
            <w:tcW w:w="22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Ситько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Н.Ф.</w:t>
            </w:r>
            <w:r>
              <w:rPr>
                <w:color w:val="auto"/>
              </w:rPr>
            </w:r>
            <w:r/>
          </w:p>
        </w:tc>
        <w:tc>
          <w:tcPr>
            <w:tcW w:w="9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100%</w:t>
            </w:r>
            <w:r>
              <w:rPr>
                <w:color w:val="auto"/>
              </w:rPr>
            </w:r>
            <w:r/>
          </w:p>
        </w:tc>
        <w:tc>
          <w:tcPr>
            <w:tcW w:w="9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66,7%</w:t>
            </w:r>
            <w:r>
              <w:rPr>
                <w:color w:val="auto"/>
              </w:rPr>
            </w:r>
            <w:r/>
          </w:p>
        </w:tc>
        <w:tc>
          <w:tcPr>
            <w:tcW w:w="9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53</w:t>
            </w:r>
            <w:r>
              <w:rPr>
                <w:color w:val="auto"/>
              </w:rPr>
            </w:r>
            <w:r/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83</w:t>
            </w:r>
            <w:r>
              <w:rPr>
                <w:color w:val="auto"/>
              </w:rPr>
            </w:r>
            <w:r/>
          </w:p>
        </w:tc>
        <w:tc>
          <w:tcPr>
            <w:tcW w:w="85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46,7</w:t>
            </w:r>
            <w:r>
              <w:rPr>
                <w:color w:val="auto"/>
              </w:rPr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58,3</w:t>
            </w:r>
            <w:r>
              <w:rPr>
                <w:color w:val="auto"/>
              </w:rPr>
            </w:r>
            <w:r/>
          </w:p>
        </w:tc>
        <w:tc>
          <w:tcPr>
            <w:gridSpan w:val="2"/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Повышение на 11,6 баллов</w:t>
            </w:r>
            <w:r>
              <w:rPr>
                <w:color w:val="auto"/>
              </w:rPr>
            </w:r>
            <w:r/>
          </w:p>
        </w:tc>
      </w:tr>
      <w:tr>
        <w:trPr>
          <w:trHeight w:val="342"/>
        </w:trPr>
        <w:tc>
          <w:tcPr>
            <w:tcW w:w="18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География</w:t>
            </w:r>
            <w:r>
              <w:rPr>
                <w:color w:val="auto"/>
              </w:rPr>
            </w:r>
            <w:r/>
          </w:p>
        </w:tc>
        <w:tc>
          <w:tcPr>
            <w:tcW w:w="22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Мороз И.В.</w:t>
            </w:r>
            <w:r>
              <w:rPr>
                <w:color w:val="auto"/>
              </w:rPr>
            </w:r>
            <w:r/>
          </w:p>
        </w:tc>
        <w:tc>
          <w:tcPr>
            <w:gridSpan w:val="8"/>
            <w:tcW w:w="72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Выбор предмета для прохождения ГИА отсутствует</w:t>
            </w:r>
            <w:r>
              <w:rPr>
                <w:color w:val="auto"/>
              </w:rPr>
            </w:r>
            <w:r/>
          </w:p>
        </w:tc>
      </w:tr>
      <w:tr>
        <w:trPr>
          <w:trHeight w:val="342"/>
        </w:trPr>
        <w:tc>
          <w:tcPr>
            <w:tcW w:w="18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Биология</w:t>
            </w:r>
            <w:r>
              <w:rPr>
                <w:color w:val="auto"/>
              </w:rPr>
            </w:r>
            <w:r/>
          </w:p>
        </w:tc>
        <w:tc>
          <w:tcPr>
            <w:tcW w:w="22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Летовальцева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С.Ю.</w:t>
            </w:r>
            <w:r>
              <w:rPr>
                <w:color w:val="auto"/>
              </w:rPr>
            </w:r>
            <w:r/>
          </w:p>
        </w:tc>
        <w:tc>
          <w:tcPr>
            <w:tcW w:w="9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100%</w:t>
            </w:r>
            <w:r>
              <w:rPr>
                <w:color w:val="auto"/>
              </w:rPr>
            </w:r>
            <w:r/>
          </w:p>
        </w:tc>
        <w:tc>
          <w:tcPr>
            <w:tcW w:w="9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80%</w:t>
            </w:r>
            <w:r>
              <w:rPr>
                <w:color w:val="auto"/>
              </w:rPr>
            </w:r>
            <w:r/>
          </w:p>
        </w:tc>
        <w:tc>
          <w:tcPr>
            <w:tcW w:w="9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74</w:t>
            </w:r>
            <w:r>
              <w:rPr>
                <w:color w:val="auto"/>
              </w:rPr>
            </w:r>
            <w:r/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81</w:t>
            </w:r>
            <w:r>
              <w:rPr>
                <w:color w:val="auto"/>
              </w:rPr>
            </w:r>
            <w:r/>
          </w:p>
        </w:tc>
        <w:tc>
          <w:tcPr>
            <w:tcW w:w="85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74</w:t>
            </w:r>
            <w:r>
              <w:rPr>
                <w:color w:val="auto"/>
              </w:rPr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48,8</w:t>
            </w:r>
            <w:r>
              <w:rPr>
                <w:color w:val="auto"/>
              </w:rPr>
            </w:r>
            <w:r/>
          </w:p>
        </w:tc>
        <w:tc>
          <w:tcPr>
            <w:gridSpan w:val="2"/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Снижение на 25,2 балла</w:t>
            </w:r>
            <w:r>
              <w:rPr>
                <w:color w:val="auto"/>
              </w:rPr>
            </w:r>
            <w:r/>
          </w:p>
        </w:tc>
      </w:tr>
      <w:tr>
        <w:trPr>
          <w:trHeight w:val="342"/>
        </w:trPr>
        <w:tc>
          <w:tcPr>
            <w:tcW w:w="18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Информатика</w:t>
            </w:r>
            <w:r>
              <w:rPr>
                <w:color w:val="auto"/>
              </w:rPr>
            </w:r>
            <w:r/>
          </w:p>
        </w:tc>
        <w:tc>
          <w:tcPr>
            <w:tcW w:w="22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Ващенко Е.В.</w:t>
            </w:r>
            <w:r>
              <w:rPr>
                <w:color w:val="auto"/>
              </w:rPr>
            </w:r>
            <w:r/>
          </w:p>
        </w:tc>
        <w:tc>
          <w:tcPr>
            <w:tcW w:w="9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tcW w:w="9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85,7%</w:t>
            </w:r>
            <w:r>
              <w:rPr>
                <w:color w:val="auto"/>
              </w:rPr>
            </w:r>
            <w:r/>
          </w:p>
        </w:tc>
        <w:tc>
          <w:tcPr>
            <w:tcW w:w="9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70</w:t>
            </w:r>
            <w:r>
              <w:rPr>
                <w:color w:val="auto"/>
              </w:rPr>
            </w:r>
            <w:r/>
          </w:p>
        </w:tc>
        <w:tc>
          <w:tcPr>
            <w:tcW w:w="85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50,6</w:t>
            </w:r>
            <w:r>
              <w:rPr>
                <w:color w:val="auto"/>
              </w:rPr>
            </w:r>
            <w:r/>
          </w:p>
        </w:tc>
        <w:tc>
          <w:tcPr>
            <w:gridSpan w:val="2"/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Динамику отследить невозможно</w:t>
            </w:r>
            <w:r>
              <w:rPr>
                <w:color w:val="auto"/>
              </w:rPr>
            </w:r>
            <w:r/>
          </w:p>
        </w:tc>
      </w:tr>
      <w:tr>
        <w:trPr>
          <w:trHeight w:val="342"/>
        </w:trPr>
        <w:tc>
          <w:tcPr>
            <w:tcW w:w="18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Химия</w:t>
            </w:r>
            <w:r>
              <w:rPr>
                <w:color w:val="auto"/>
              </w:rPr>
            </w:r>
            <w:r/>
          </w:p>
        </w:tc>
        <w:tc>
          <w:tcPr>
            <w:tcW w:w="22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Цымбал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Т.Ю.</w:t>
            </w:r>
            <w:r>
              <w:rPr>
                <w:color w:val="auto"/>
              </w:rPr>
            </w:r>
            <w:r/>
          </w:p>
        </w:tc>
        <w:tc>
          <w:tcPr>
            <w:tcW w:w="9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100%</w:t>
            </w:r>
            <w:r>
              <w:rPr>
                <w:color w:val="auto"/>
              </w:rPr>
            </w:r>
            <w:r/>
          </w:p>
        </w:tc>
        <w:tc>
          <w:tcPr>
            <w:tcW w:w="9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100%</w:t>
            </w:r>
            <w:r>
              <w:rPr>
                <w:color w:val="auto"/>
              </w:rPr>
            </w:r>
            <w:r/>
          </w:p>
        </w:tc>
        <w:tc>
          <w:tcPr>
            <w:tcW w:w="9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86</w:t>
            </w:r>
            <w:r>
              <w:rPr>
                <w:color w:val="auto"/>
              </w:rPr>
            </w:r>
            <w:r/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44</w:t>
            </w:r>
            <w:r>
              <w:rPr>
                <w:color w:val="auto"/>
              </w:rPr>
            </w:r>
            <w:r/>
          </w:p>
        </w:tc>
        <w:tc>
          <w:tcPr>
            <w:tcW w:w="85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86</w:t>
            </w:r>
            <w:r>
              <w:rPr>
                <w:color w:val="auto"/>
              </w:rPr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41,5</w:t>
            </w:r>
            <w:r>
              <w:rPr>
                <w:color w:val="auto"/>
              </w:rPr>
            </w:r>
            <w:r/>
          </w:p>
        </w:tc>
        <w:tc>
          <w:tcPr>
            <w:gridSpan w:val="2"/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Снижение на 44,5 балла</w:t>
            </w:r>
            <w:r>
              <w:rPr>
                <w:color w:val="auto"/>
              </w:rPr>
            </w:r>
            <w:r/>
          </w:p>
        </w:tc>
      </w:tr>
      <w:tr>
        <w:trPr>
          <w:trHeight w:val="342"/>
        </w:trPr>
        <w:tc>
          <w:tcPr>
            <w:tcW w:w="18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Физика</w:t>
            </w:r>
            <w:r>
              <w:rPr>
                <w:color w:val="auto"/>
              </w:rPr>
            </w:r>
            <w:r/>
          </w:p>
        </w:tc>
        <w:tc>
          <w:tcPr>
            <w:tcW w:w="22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Козолуп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Т.Д.</w:t>
            </w:r>
            <w:r>
              <w:rPr>
                <w:color w:val="auto"/>
              </w:rPr>
            </w:r>
            <w:r/>
          </w:p>
        </w:tc>
        <w:tc>
          <w:tcPr>
            <w:tcW w:w="9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66,7%</w:t>
            </w:r>
            <w:r>
              <w:rPr>
                <w:color w:val="auto"/>
              </w:rPr>
            </w:r>
            <w:r/>
          </w:p>
        </w:tc>
        <w:tc>
          <w:tcPr>
            <w:tcW w:w="9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tcW w:w="9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45</w:t>
            </w:r>
            <w:r>
              <w:rPr>
                <w:color w:val="auto"/>
              </w:rPr>
            </w:r>
            <w:r/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tcW w:w="85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35,7</w:t>
            </w:r>
            <w:r>
              <w:rPr>
                <w:color w:val="auto"/>
              </w:rPr>
            </w:r>
            <w:r/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-</w:t>
            </w:r>
            <w:r>
              <w:rPr>
                <w:color w:val="auto"/>
              </w:rPr>
            </w:r>
            <w:r/>
          </w:p>
        </w:tc>
        <w:tc>
          <w:tcPr>
            <w:gridSpan w:val="2"/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Динамику отследить невозможно</w:t>
            </w:r>
            <w:r>
              <w:rPr>
                <w:color w:val="auto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</w:r>
            <w:r>
              <w:rPr>
                <w:color w:val="auto"/>
              </w:rPr>
            </w:r>
            <w:r/>
          </w:p>
        </w:tc>
      </w:tr>
      <w:tr>
        <w:trPr>
          <w:trHeight w:val="342"/>
        </w:trPr>
        <w:tc>
          <w:tcPr>
            <w:tcW w:w="18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Английский язык</w:t>
            </w:r>
            <w:r>
              <w:rPr>
                <w:color w:val="auto"/>
              </w:rPr>
            </w:r>
            <w:r/>
          </w:p>
        </w:tc>
        <w:tc>
          <w:tcPr>
            <w:tcW w:w="22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Хачатрян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С.А.</w:t>
            </w:r>
            <w:r>
              <w:rPr>
                <w:color w:val="auto"/>
              </w:rPr>
            </w:r>
            <w:r/>
          </w:p>
        </w:tc>
        <w:tc>
          <w:tcPr>
            <w:gridSpan w:val="8"/>
            <w:tcW w:w="72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Выбор предмета для прохождения ГИА отсутствует</w:t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lang w:val="ru-RU"/>
              </w:rPr>
            </w:r>
            <w:r>
              <w:rPr>
                <w:color w:val="auto"/>
              </w:rPr>
            </w:r>
            <w:r/>
          </w:p>
        </w:tc>
      </w:tr>
      <w:tr>
        <w:trPr>
          <w:trHeight w:val="342"/>
        </w:trPr>
        <w:tc>
          <w:tcPr>
            <w:tcW w:w="18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Литература</w:t>
            </w:r>
            <w:r>
              <w:rPr>
                <w:color w:val="auto"/>
              </w:rPr>
            </w:r>
            <w:r/>
          </w:p>
        </w:tc>
        <w:tc>
          <w:tcPr>
            <w:tcW w:w="22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Григорьева Е.В.</w:t>
            </w:r>
            <w:r>
              <w:rPr>
                <w:color w:val="auto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  <w:lang w:val="ru-RU"/>
              </w:rPr>
              <w:t xml:space="preserve">Кулибаба О.В.</w:t>
            </w:r>
            <w:r>
              <w:rPr>
                <w:color w:val="auto"/>
              </w:rPr>
            </w:r>
            <w:r/>
          </w:p>
        </w:tc>
        <w:tc>
          <w:tcPr>
            <w:gridSpan w:val="8"/>
            <w:tcW w:w="72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Выбор предмета для прохождения ГИА отсутствует</w:t>
            </w:r>
            <w:r>
              <w:rPr>
                <w:color w:val="auto"/>
              </w:rPr>
            </w:r>
            <w:r/>
          </w:p>
        </w:tc>
      </w:tr>
    </w:tbl>
    <w:p>
      <w:pPr>
        <w:contextualSpacing w:val="true"/>
        <w:jc w:val="both"/>
        <w:rPr>
          <w:rFonts w:ascii="Times New Roman" w:hAnsi="Times New Roman" w:cs="Times New Roman" w:eastAsia="Times New Roman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/>
        </w:rPr>
        <w:t xml:space="preserve">Из приведённых данных можно сделать вывод, что по ряду предметов (математика (базовый уровень), математика (профильный уровень), русский язык, история, обществознание) наблюдается рост качественных показателей. Снижение к</w:t>
      </w:r>
      <w:r>
        <w:rPr>
          <w:rFonts w:ascii="Times New Roman" w:hAnsi="Times New Roman" w:cs="Times New Roman" w:eastAsia="Times New Roman"/>
          <w:color w:val="auto"/>
          <w:sz w:val="24"/>
          <w:szCs w:val="24"/>
          <w:lang w:val="ru-RU"/>
        </w:rPr>
        <w:t xml:space="preserve">ачества произошло по биологии и химии. По таким предметам как английский язык, информатика, литература, география динамику результатов отследить невозможно, т.к. выбор по данным предметам либо отсутствует, либо он не стабилен.</w:t>
      </w:r>
      <w:r>
        <w:rPr>
          <w:color w:val="auto"/>
          <w:lang w:val="ru-RU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4"/>
          <w:lang w:val="ru-RU"/>
        </w:rPr>
        <w:t xml:space="preserve">В общем результаты сдачи ЕГЭ в 2023-2024 учебном году стали лучше</w:t>
      </w:r>
      <w:r>
        <w:rPr>
          <w:rFonts w:ascii="Times New Roman" w:hAnsi="Times New Roman" w:cs="Times New Roman" w:eastAsia="Times New Roman"/>
          <w:color w:val="auto"/>
          <w:sz w:val="24"/>
          <w:lang w:val="ru-RU"/>
        </w:rPr>
        <w:t xml:space="preserve"> по сравнению с 2022-2023 годом, что говорит о целенаправленной, спланированной работе по большинству учебных предметов. Необходимо дальше продолжить работу по повышению качества подготовки к ГИА, особое внимание уделить предметам: биология, химия, физика.</w:t>
      </w:r>
      <w:r>
        <w:rPr>
          <w:color w:val="auto"/>
        </w:rPr>
      </w:r>
      <w:r/>
    </w:p>
    <w:tbl>
      <w:tblPr>
        <w:tblStyle w:val="500"/>
        <w:tblW w:w="0" w:type="auto"/>
        <w:tblLayout w:type="fixed"/>
        <w:tblLook w:val="04A0" w:firstRow="1" w:lastRow="0" w:firstColumn="1" w:lastColumn="0" w:noHBand="0" w:noVBand="1"/>
      </w:tblPr>
      <w:tblGrid>
        <w:gridCol w:w="3844"/>
        <w:gridCol w:w="6112"/>
      </w:tblGrid>
      <w:tr>
        <w:trPr/>
        <w:tc>
          <w:tcPr>
            <w:tcW w:w="38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Проблема</w:t>
            </w:r>
            <w:r>
              <w:rPr>
                <w:color w:val="auto"/>
              </w:rPr>
            </w:r>
            <w:r/>
          </w:p>
        </w:tc>
        <w:tc>
          <w:tcPr>
            <w:tcW w:w="61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Слабый уровень индивидуальных достижений обучающихся 9 и 11 классов по результатам ОГЭ и ЕГЭ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38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Причина</w:t>
            </w:r>
            <w:r>
              <w:rPr>
                <w:color w:val="auto"/>
              </w:rPr>
            </w:r>
            <w:r/>
          </w:p>
        </w:tc>
        <w:tc>
          <w:tcPr>
            <w:tcW w:w="61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u w:val="single"/>
                <w:lang w:val="ru-RU"/>
              </w:rPr>
              <w:t xml:space="preserve">Администрация:</w:t>
            </w:r>
            <w:r>
              <w:rPr>
                <w:color w:val="auto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u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u w:val="none"/>
                <w:lang w:val="ru-RU"/>
              </w:rPr>
              <w:t xml:space="preserve">Недостаточно эффективная работа с выпускниками 9, 11 классов и их родителями (законными представителями) при выборе экзаменов.</w:t>
            </w:r>
            <w:r>
              <w:rPr>
                <w:color w:val="auto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u w:val="single"/>
                <w:lang w:val="ru-RU"/>
              </w:rPr>
              <w:t xml:space="preserve">Классные руководители выпускных классов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:</w:t>
            </w:r>
            <w:r>
              <w:rPr>
                <w:color w:val="auto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1.Недостаточный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контроль за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посещением занятий по подготовке к ГИА, качеством работы выпускников на дополнительных занятиях по ликвидации пробелов.</w:t>
            </w:r>
            <w:r>
              <w:rPr>
                <w:color w:val="auto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2.Неэффективная работа с родителями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обучающихся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с низким уровнем учебной мотивации.</w:t>
            </w:r>
            <w:r>
              <w:rPr>
                <w:color w:val="auto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3.Слабый уровень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профориентационной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работы в отношении выпускников 9 класса по дальнейшему самоопределению.</w:t>
            </w:r>
            <w:r>
              <w:rPr>
                <w:color w:val="auto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u w:val="single"/>
                <w:lang w:val="ru-RU"/>
              </w:rPr>
              <w:t xml:space="preserve">Учителя-предметники:</w:t>
            </w:r>
            <w:r>
              <w:rPr>
                <w:color w:val="auto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1.Недостаточный уровень работы по индивидуализации и дифференциации обучения.</w:t>
            </w:r>
            <w:r>
              <w:rPr>
                <w:color w:val="auto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2.Недостаточная работа педагогов с выпускниками по определению предметов для сдачи на ОГЭ и ЕГЭ по выбору.</w:t>
            </w:r>
            <w:r>
              <w:rPr>
                <w:color w:val="auto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u w:val="single"/>
                <w:lang w:val="ru-RU"/>
              </w:rPr>
              <w:t xml:space="preserve">Обучающиеся: </w:t>
            </w:r>
            <w:r>
              <w:rPr>
                <w:color w:val="auto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1.Низкая степень самостоятельности и мотивации в получении знаний.</w:t>
            </w:r>
            <w:r>
              <w:rPr>
                <w:color w:val="auto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2.Неосознанный выбор предметов  для сдачи ГИА.</w:t>
            </w:r>
            <w:r>
              <w:rPr>
                <w:color w:val="auto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3.Нерегулярное посещение консультаций по предметам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; формальное присутствие на занятиях по подготовке к экзаменам.</w:t>
            </w:r>
            <w:r>
              <w:rPr>
                <w:color w:val="auto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4. Слабый контроль  со стороны родителей за ходом подготовки к ГИА обучающихся с низким уровнем учебной мотивации.</w:t>
            </w:r>
            <w:r>
              <w:rPr>
                <w:color w:val="auto"/>
              </w:rPr>
            </w:r>
            <w:r/>
          </w:p>
        </w:tc>
      </w:tr>
    </w:tbl>
    <w:p>
      <w:pPr>
        <w:contextualSpacing w:val="true"/>
        <w:jc w:val="center"/>
        <w:rPr>
          <w:rFonts w:ascii="Times New Roman" w:hAnsi="Times New Roman" w:cs="Times New Roman" w:eastAsia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color w:val="auto"/>
          <w:sz w:val="24"/>
          <w:szCs w:val="24"/>
          <w:lang w:val="ru-RU"/>
        </w:rPr>
      </w:r>
      <w:r>
        <w:rPr>
          <w:color w:val="auto"/>
        </w:rPr>
      </w:r>
      <w:r/>
    </w:p>
    <w:p>
      <w:pPr>
        <w:contextualSpacing w:val="true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  <w:suppressLineNumbers w:val="0"/>
      </w:pPr>
      <w:r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</w:t>
      </w:r>
      <w:r/>
    </w:p>
    <w:p>
      <w:pPr>
        <w:contextualSpacing w:val="true"/>
        <w:jc w:val="both"/>
        <w:rPr>
          <w:rFonts w:ascii="Times New Roman" w:hAnsi="Times New Roman" w:cs="Times New Roman"/>
          <w:color w:val="auto"/>
          <w:sz w:val="24"/>
          <w:szCs w:val="24"/>
        </w:rPr>
        <w:suppressLineNumbers w:val="0"/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Главная функция ВПР - анализ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для последующего развития. Результаты ВПР используются образовательной организацией для объективной оценки обучения, улучшения качества образования, составления индивидуальных образовательных траекторий с целью ликвидации пробелов в знаниях обучающихся.</w:t>
      </w:r>
      <w:r>
        <w:rPr>
          <w:color w:val="auto"/>
        </w:rPr>
      </w:r>
      <w:r/>
    </w:p>
    <w:p>
      <w:pPr>
        <w:contextualSpacing w:val="true"/>
        <w:jc w:val="both"/>
        <w:rPr>
          <w:rFonts w:ascii="Times New Roman" w:hAnsi="Times New Roman" w:cs="Times New Roman"/>
          <w:color w:val="auto"/>
          <w:sz w:val="24"/>
          <w:szCs w:val="24"/>
          <w:highlight w:val="none"/>
        </w:rPr>
        <w:suppressLineNumbers w:val="0"/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Получены следующие результаты на всероссийских проверочных работах в 2024 году.</w:t>
      </w:r>
      <w:r>
        <w:rPr>
          <w:color w:val="auto"/>
        </w:rPr>
      </w:r>
      <w:r/>
    </w:p>
    <w:p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4 класс</w:t>
      </w:r>
      <w:r>
        <w:rPr>
          <w:color w:val="auto"/>
        </w:rPr>
      </w:r>
      <w:r/>
    </w:p>
    <w:tbl>
      <w:tblPr>
        <w:tblStyle w:val="500"/>
        <w:tblW w:w="0" w:type="auto"/>
        <w:tblInd w:w="-266" w:type="dxa"/>
        <w:tblLayout w:type="fixed"/>
        <w:tblLook w:val="04A0" w:firstRow="1" w:lastRow="0" w:firstColumn="1" w:lastColumn="0" w:noHBand="0" w:noVBand="1"/>
      </w:tblPr>
      <w:tblGrid>
        <w:gridCol w:w="850"/>
        <w:gridCol w:w="2693"/>
        <w:gridCol w:w="1701"/>
        <w:gridCol w:w="1417"/>
        <w:gridCol w:w="1276"/>
        <w:gridCol w:w="1700"/>
        <w:gridCol w:w="1276"/>
      </w:tblGrid>
      <w:tr>
        <w:trPr/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</w:t>
            </w:r>
            <w:r>
              <w:rPr>
                <w:color w:val="auto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Предмет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Успеваемость</w:t>
            </w:r>
            <w:r>
              <w:rPr>
                <w:color w:val="auto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Качество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Понизили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балл</w:t>
            </w:r>
            <w:r>
              <w:rPr>
                <w:color w:val="auto"/>
              </w:rPr>
            </w:r>
            <w:r/>
          </w:p>
        </w:tc>
        <w:tc>
          <w:tcPr>
            <w:tcW w:w="17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Подтвердили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Повысили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балл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Русский язык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%</w:t>
            </w:r>
            <w:r>
              <w:rPr>
                <w:color w:val="auto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58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%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6 (18%)</w:t>
            </w:r>
            <w:r>
              <w:rPr>
                <w:color w:val="auto"/>
              </w:rPr>
            </w:r>
            <w:r/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21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66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%)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Математика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%</w:t>
            </w:r>
            <w:r>
              <w:rPr>
                <w:color w:val="auto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65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%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0%)</w:t>
            </w:r>
            <w:r>
              <w:rPr>
                <w:color w:val="auto"/>
              </w:rPr>
            </w:r>
            <w:r/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70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%)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(20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Окружающий мир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100%</w:t>
            </w:r>
            <w:r>
              <w:rPr>
                <w:color w:val="auto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75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%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(7%)</w:t>
            </w:r>
            <w:r>
              <w:rPr>
                <w:color w:val="auto"/>
              </w:rPr>
            </w:r>
            <w:r/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72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%)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%)</w:t>
            </w:r>
            <w:r>
              <w:rPr>
                <w:color w:val="auto"/>
              </w:rPr>
            </w:r>
            <w:r/>
          </w:p>
        </w:tc>
      </w:tr>
    </w:tbl>
    <w:p>
      <w:pPr>
        <w:contextualSpacing w:val="true"/>
        <w:jc w:val="both"/>
        <w:rPr>
          <w:rFonts w:ascii="Times New Roman" w:hAnsi="Times New Roman" w:cs="Times New Roman"/>
          <w:color w:val="auto"/>
          <w:sz w:val="24"/>
        </w:rPr>
        <w:suppressLineNumbers w:val="0"/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Наиболее успешно обучающиеся справились с заданиями по окружающему миру и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математике.</w:t>
      </w:r>
      <w:r>
        <w:rPr>
          <w:color w:val="auto"/>
        </w:rPr>
      </w:r>
      <w:r/>
    </w:p>
    <w:p>
      <w:pPr>
        <w:contextualSpacing w:val="true"/>
        <w:jc w:val="both"/>
        <w:rPr>
          <w:rFonts w:ascii="Times New Roman" w:hAnsi="Times New Roman" w:cs="Times New Roman"/>
          <w:color w:val="auto"/>
          <w:sz w:val="24"/>
          <w:szCs w:val="24"/>
        </w:rPr>
        <w:suppressLineNumbers w:val="0"/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5 класс</w:t>
      </w:r>
      <w:r>
        <w:rPr>
          <w:color w:val="auto"/>
        </w:rPr>
      </w:r>
      <w:r/>
    </w:p>
    <w:tbl>
      <w:tblPr>
        <w:tblStyle w:val="500"/>
        <w:tblW w:w="0" w:type="auto"/>
        <w:tblInd w:w="-266" w:type="dxa"/>
        <w:tblLayout w:type="fixed"/>
        <w:tblLook w:val="04A0" w:firstRow="1" w:lastRow="0" w:firstColumn="1" w:lastColumn="0" w:noHBand="0" w:noVBand="1"/>
      </w:tblPr>
      <w:tblGrid>
        <w:gridCol w:w="850"/>
        <w:gridCol w:w="2693"/>
        <w:gridCol w:w="1701"/>
        <w:gridCol w:w="1417"/>
        <w:gridCol w:w="1276"/>
        <w:gridCol w:w="1700"/>
        <w:gridCol w:w="1276"/>
      </w:tblGrid>
      <w:tr>
        <w:trPr/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</w:t>
            </w:r>
            <w:r>
              <w:rPr>
                <w:color w:val="auto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Предмет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Успеваемость</w:t>
            </w:r>
            <w:r>
              <w:rPr>
                <w:color w:val="auto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Качество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Понизили балл</w:t>
            </w:r>
            <w:r>
              <w:rPr>
                <w:color w:val="auto"/>
              </w:rPr>
            </w:r>
            <w:r/>
          </w:p>
        </w:tc>
        <w:tc>
          <w:tcPr>
            <w:tcW w:w="17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Подтвердили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Повысили балл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Русский язык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92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%</w:t>
            </w:r>
            <w:r>
              <w:rPr>
                <w:color w:val="auto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%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 (2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%)</w:t>
            </w:r>
            <w:r>
              <w:rPr>
                <w:color w:val="auto"/>
              </w:rPr>
            </w:r>
            <w:r/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8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62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%)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 (15%)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Математика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100%</w:t>
            </w:r>
            <w:r>
              <w:rPr>
                <w:color w:val="auto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56%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(25%)</w:t>
            </w:r>
            <w:r>
              <w:rPr>
                <w:color w:val="auto"/>
              </w:rPr>
            </w:r>
            <w:r/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0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(75%)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История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92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%</w:t>
            </w:r>
            <w:r>
              <w:rPr>
                <w:color w:val="auto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%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0</w:t>
            </w:r>
            <w:r>
              <w:rPr>
                <w:color w:val="auto"/>
              </w:rPr>
            </w:r>
            <w:r/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92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%)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color w:val="auto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Биология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100%</w:t>
            </w:r>
            <w:r>
              <w:rPr>
                <w:color w:val="auto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54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%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</w:t>
            </w:r>
            <w:r>
              <w:rPr>
                <w:color w:val="auto"/>
              </w:rPr>
            </w:r>
            <w:r/>
          </w:p>
        </w:tc>
        <w:tc>
          <w:tcPr>
            <w:tcW w:w="17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 (50%)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(50%)</w:t>
            </w:r>
            <w:r>
              <w:rPr>
                <w:color w:val="auto"/>
              </w:rPr>
            </w:r>
            <w:r/>
          </w:p>
        </w:tc>
      </w:tr>
    </w:tbl>
    <w:p>
      <w:pPr>
        <w:contextualSpacing w:val="true"/>
        <w:jc w:val="both"/>
        <w:rPr>
          <w:rFonts w:ascii="Times New Roman" w:hAnsi="Times New Roman" w:cs="Times New Roman"/>
          <w:color w:val="auto"/>
        </w:rPr>
        <w:suppressLineNumbers w:val="0"/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Наиболее успешно обучающиеся справились с математикой, биологией. По русскому языку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наблюдается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ниже среднего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качество знаний.</w:t>
      </w:r>
      <w:r>
        <w:rPr>
          <w:color w:val="auto"/>
        </w:rPr>
      </w:r>
      <w:r/>
    </w:p>
    <w:p>
      <w:pPr>
        <w:contextualSpacing w:val="true"/>
        <w:jc w:val="both"/>
        <w:rPr>
          <w:rFonts w:ascii="Times New Roman" w:hAnsi="Times New Roman" w:cs="Times New Roman"/>
          <w:color w:val="auto"/>
        </w:rPr>
        <w:suppressLineNumbers w:val="0"/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6 класс</w:t>
      </w:r>
      <w:r>
        <w:rPr>
          <w:color w:val="auto"/>
        </w:rPr>
      </w:r>
      <w:r/>
    </w:p>
    <w:tbl>
      <w:tblPr>
        <w:tblStyle w:val="500"/>
        <w:tblW w:w="10943" w:type="dxa"/>
        <w:tblInd w:w="-227" w:type="dxa"/>
        <w:tblLayout w:type="fixed"/>
        <w:tblLook w:val="04A0" w:firstRow="1" w:lastRow="0" w:firstColumn="1" w:lastColumn="0" w:noHBand="0" w:noVBand="1"/>
      </w:tblPr>
      <w:tblGrid>
        <w:gridCol w:w="851"/>
        <w:gridCol w:w="2653"/>
        <w:gridCol w:w="1762"/>
        <w:gridCol w:w="1367"/>
        <w:gridCol w:w="1367"/>
        <w:gridCol w:w="1575"/>
        <w:gridCol w:w="1368"/>
      </w:tblGrid>
      <w:tr>
        <w:trPr/>
        <w:tc>
          <w:tcPr>
            <w:tcW w:w="851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</w:t>
            </w:r>
            <w:r>
              <w:rPr>
                <w:color w:val="auto"/>
              </w:rPr>
            </w:r>
            <w:r/>
          </w:p>
        </w:tc>
        <w:tc>
          <w:tcPr>
            <w:tcW w:w="2653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Предмет</w:t>
            </w:r>
            <w:r>
              <w:rPr>
                <w:color w:val="auto"/>
              </w:rPr>
            </w:r>
            <w:r/>
          </w:p>
        </w:tc>
        <w:tc>
          <w:tcPr>
            <w:tcW w:w="1762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Успеваемость</w:t>
            </w:r>
            <w:r>
              <w:rPr>
                <w:color w:val="auto"/>
              </w:rPr>
            </w:r>
            <w:r/>
          </w:p>
        </w:tc>
        <w:tc>
          <w:tcPr>
            <w:tcW w:w="1367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Качество</w:t>
            </w:r>
            <w:r>
              <w:rPr>
                <w:color w:val="auto"/>
              </w:rPr>
            </w:r>
            <w:r/>
          </w:p>
        </w:tc>
        <w:tc>
          <w:tcPr>
            <w:tcW w:w="1367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Понизили балл</w:t>
            </w:r>
            <w:r>
              <w:rPr>
                <w:color w:val="auto"/>
              </w:rPr>
            </w:r>
            <w:r/>
          </w:p>
        </w:tc>
        <w:tc>
          <w:tcPr>
            <w:tcW w:w="1575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Подтвердили</w:t>
            </w:r>
            <w:r>
              <w:rPr>
                <w:color w:val="auto"/>
              </w:rPr>
            </w:r>
            <w:r/>
          </w:p>
        </w:tc>
        <w:tc>
          <w:tcPr>
            <w:tcW w:w="1368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Повысили балл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</w:rPr>
            </w:r>
            <w:r/>
          </w:p>
        </w:tc>
        <w:tc>
          <w:tcPr>
            <w:tcW w:w="2653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Русский язык</w:t>
            </w:r>
            <w:r>
              <w:rPr>
                <w:color w:val="auto"/>
              </w:rPr>
            </w:r>
            <w:r/>
          </w:p>
        </w:tc>
        <w:tc>
          <w:tcPr>
            <w:tcW w:w="1762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89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%</w:t>
            </w:r>
            <w:r>
              <w:rPr>
                <w:color w:val="auto"/>
              </w:rPr>
            </w:r>
            <w:r/>
          </w:p>
        </w:tc>
        <w:tc>
          <w:tcPr>
            <w:tcW w:w="1367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4%</w:t>
            </w:r>
            <w:r>
              <w:rPr>
                <w:color w:val="auto"/>
              </w:rPr>
            </w:r>
            <w:r/>
          </w:p>
        </w:tc>
        <w:tc>
          <w:tcPr>
            <w:tcW w:w="1367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</w:rPr>
            </w:r>
            <w:r/>
          </w:p>
        </w:tc>
        <w:tc>
          <w:tcPr>
            <w:tcW w:w="157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7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94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%)</w:t>
            </w:r>
            <w:r>
              <w:rPr>
                <w:color w:val="auto"/>
              </w:rPr>
            </w:r>
            <w:r/>
          </w:p>
        </w:tc>
        <w:tc>
          <w:tcPr>
            <w:tcW w:w="1368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</w:rPr>
            </w:r>
            <w:r/>
          </w:p>
        </w:tc>
        <w:tc>
          <w:tcPr>
            <w:tcW w:w="2653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Математика</w:t>
            </w:r>
            <w:r>
              <w:rPr>
                <w:color w:val="auto"/>
              </w:rPr>
            </w:r>
            <w:r/>
          </w:p>
        </w:tc>
        <w:tc>
          <w:tcPr>
            <w:tcW w:w="1762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%</w:t>
            </w:r>
            <w:r>
              <w:rPr>
                <w:color w:val="auto"/>
              </w:rPr>
            </w:r>
            <w:r/>
          </w:p>
        </w:tc>
        <w:tc>
          <w:tcPr>
            <w:tcW w:w="1367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50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%</w:t>
            </w:r>
            <w:r>
              <w:rPr>
                <w:color w:val="auto"/>
              </w:rPr>
            </w:r>
            <w:r/>
          </w:p>
        </w:tc>
        <w:tc>
          <w:tcPr>
            <w:tcW w:w="1367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60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%)</w:t>
            </w:r>
            <w:r>
              <w:rPr>
                <w:color w:val="auto"/>
              </w:rPr>
            </w:r>
            <w:r/>
          </w:p>
        </w:tc>
        <w:tc>
          <w:tcPr>
            <w:tcW w:w="157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72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%)</w:t>
            </w:r>
            <w:r>
              <w:rPr>
                <w:color w:val="auto"/>
              </w:rPr>
            </w:r>
            <w:r/>
          </w:p>
        </w:tc>
        <w:tc>
          <w:tcPr>
            <w:tcW w:w="1368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</w:rPr>
            </w:r>
            <w:r/>
          </w:p>
        </w:tc>
        <w:tc>
          <w:tcPr>
            <w:tcW w:w="2653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История</w:t>
            </w:r>
            <w:r>
              <w:rPr>
                <w:color w:val="auto"/>
              </w:rPr>
            </w:r>
            <w:r/>
          </w:p>
        </w:tc>
        <w:tc>
          <w:tcPr>
            <w:tcW w:w="1762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100%</w:t>
            </w:r>
            <w:r>
              <w:rPr>
                <w:color w:val="auto"/>
              </w:rPr>
            </w:r>
            <w:r/>
          </w:p>
        </w:tc>
        <w:tc>
          <w:tcPr>
            <w:tcW w:w="1367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50%</w:t>
            </w:r>
            <w:r>
              <w:rPr>
                <w:color w:val="auto"/>
              </w:rPr>
            </w:r>
            <w:r/>
          </w:p>
        </w:tc>
        <w:tc>
          <w:tcPr>
            <w:tcW w:w="1367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%)</w:t>
            </w:r>
            <w:r>
              <w:rPr>
                <w:color w:val="auto"/>
              </w:rPr>
            </w:r>
            <w:r/>
          </w:p>
        </w:tc>
        <w:tc>
          <w:tcPr>
            <w:tcW w:w="157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17 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69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%)</w:t>
            </w:r>
            <w:r>
              <w:rPr>
                <w:color w:val="auto"/>
              </w:rPr>
            </w:r>
            <w:r/>
          </w:p>
        </w:tc>
        <w:tc>
          <w:tcPr>
            <w:tcW w:w="1368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 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color w:val="auto"/>
              </w:rPr>
            </w:r>
            <w:r/>
          </w:p>
        </w:tc>
        <w:tc>
          <w:tcPr>
            <w:tcW w:w="2653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География</w:t>
            </w:r>
            <w:r>
              <w:rPr>
                <w:color w:val="auto"/>
              </w:rPr>
            </w:r>
            <w:r/>
          </w:p>
        </w:tc>
        <w:tc>
          <w:tcPr>
            <w:tcW w:w="1762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100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%</w:t>
            </w:r>
            <w:r>
              <w:rPr>
                <w:color w:val="auto"/>
              </w:rPr>
            </w:r>
            <w:r/>
          </w:p>
        </w:tc>
        <w:tc>
          <w:tcPr>
            <w:tcW w:w="1367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59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%</w:t>
            </w:r>
            <w:r>
              <w:rPr>
                <w:color w:val="auto"/>
              </w:rPr>
            </w:r>
            <w:r/>
          </w:p>
        </w:tc>
        <w:tc>
          <w:tcPr>
            <w:tcW w:w="1367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%)</w:t>
            </w:r>
            <w:r>
              <w:rPr>
                <w:color w:val="auto"/>
              </w:rPr>
            </w:r>
            <w:r/>
          </w:p>
        </w:tc>
        <w:tc>
          <w:tcPr>
            <w:tcW w:w="157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%)</w:t>
            </w:r>
            <w:r>
              <w:rPr>
                <w:color w:val="auto"/>
              </w:rPr>
            </w:r>
            <w:r/>
          </w:p>
        </w:tc>
        <w:tc>
          <w:tcPr>
            <w:tcW w:w="1368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%)</w:t>
            </w:r>
            <w:r>
              <w:rPr>
                <w:color w:val="auto"/>
              </w:rPr>
            </w:r>
            <w:r/>
          </w:p>
        </w:tc>
      </w:tr>
    </w:tbl>
    <w:p>
      <w:pPr>
        <w:contextualSpacing w:val="true"/>
        <w:jc w:val="both"/>
        <w:rPr>
          <w:rFonts w:ascii="Times New Roman" w:hAnsi="Times New Roman" w:cs="Times New Roman"/>
          <w:color w:val="auto"/>
        </w:rPr>
        <w:suppressLineNumbers w:val="0"/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Низкий процент качества знаний выявлен по русскому языку и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средний по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математике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истории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; наиболее успешно обучающиеся справились с заданиями по географии.</w:t>
      </w:r>
      <w:r>
        <w:rPr>
          <w:color w:val="auto"/>
        </w:rPr>
      </w:r>
      <w:r/>
    </w:p>
    <w:p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7 класс</w:t>
      </w:r>
      <w:r>
        <w:rPr>
          <w:color w:val="auto"/>
        </w:rPr>
      </w:r>
      <w:r/>
    </w:p>
    <w:tbl>
      <w:tblPr>
        <w:tblStyle w:val="500"/>
        <w:tblW w:w="10943" w:type="dxa"/>
        <w:tblInd w:w="-227" w:type="dxa"/>
        <w:tblLook w:val="04A0" w:firstRow="1" w:lastRow="0" w:firstColumn="1" w:lastColumn="0" w:noHBand="0" w:noVBand="1"/>
      </w:tblPr>
      <w:tblGrid>
        <w:gridCol w:w="851"/>
        <w:gridCol w:w="2768"/>
        <w:gridCol w:w="1647"/>
        <w:gridCol w:w="1367"/>
        <w:gridCol w:w="1367"/>
        <w:gridCol w:w="1575"/>
        <w:gridCol w:w="1368"/>
      </w:tblGrid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</w:t>
            </w:r>
            <w:r>
              <w:rPr>
                <w:color w:val="auto"/>
              </w:rPr>
            </w:r>
            <w:r/>
          </w:p>
        </w:tc>
        <w:tc>
          <w:tcPr>
            <w:tcW w:w="27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Предмет</w:t>
            </w:r>
            <w:r>
              <w:rPr>
                <w:color w:val="auto"/>
              </w:rPr>
            </w:r>
            <w:r/>
          </w:p>
        </w:tc>
        <w:tc>
          <w:tcPr>
            <w:tcW w:w="164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Успеваемость</w:t>
            </w:r>
            <w:r>
              <w:rPr>
                <w:color w:val="auto"/>
              </w:rPr>
            </w:r>
            <w:r/>
          </w:p>
        </w:tc>
        <w:tc>
          <w:tcPr>
            <w:tcW w:w="13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Качество</w:t>
            </w:r>
            <w:r>
              <w:rPr>
                <w:color w:val="auto"/>
              </w:rPr>
            </w:r>
            <w:r/>
          </w:p>
        </w:tc>
        <w:tc>
          <w:tcPr>
            <w:tcW w:w="136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Понизили балл</w:t>
            </w:r>
            <w:r>
              <w:rPr>
                <w:color w:val="auto"/>
              </w:rPr>
            </w:r>
            <w:r/>
          </w:p>
        </w:tc>
        <w:tc>
          <w:tcPr>
            <w:tcW w:w="1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Подтвердили</w:t>
            </w:r>
            <w:r>
              <w:rPr>
                <w:color w:val="auto"/>
              </w:rPr>
            </w:r>
            <w:r/>
          </w:p>
        </w:tc>
        <w:tc>
          <w:tcPr>
            <w:tcW w:w="13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Повысили балл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</w:rPr>
            </w:r>
            <w:r/>
          </w:p>
        </w:tc>
        <w:tc>
          <w:tcPr>
            <w:tcW w:w="27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Русский язык</w:t>
            </w:r>
            <w:r>
              <w:rPr>
                <w:color w:val="auto"/>
              </w:rPr>
            </w:r>
            <w:r/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96%</w:t>
            </w:r>
            <w:r>
              <w:rPr>
                <w:color w:val="auto"/>
              </w:rPr>
            </w:r>
            <w:r/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%</w:t>
            </w:r>
            <w:r>
              <w:rPr>
                <w:color w:val="auto"/>
              </w:rPr>
            </w:r>
            <w:r/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%)</w:t>
            </w:r>
            <w:r>
              <w:rPr>
                <w:color w:val="auto"/>
              </w:rPr>
            </w:r>
            <w:r/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17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76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%)</w:t>
            </w:r>
            <w:r>
              <w:rPr>
                <w:color w:val="auto"/>
              </w:rPr>
            </w:r>
            <w:r/>
          </w:p>
        </w:tc>
        <w:tc>
          <w:tcPr>
            <w:tcW w:w="13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</w:rPr>
            </w:r>
            <w:r/>
          </w:p>
        </w:tc>
        <w:tc>
          <w:tcPr>
            <w:tcW w:w="27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Математика</w:t>
            </w:r>
            <w:r>
              <w:rPr>
                <w:color w:val="auto"/>
              </w:rPr>
            </w:r>
            <w:r/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92%</w:t>
            </w:r>
            <w:r>
              <w:rPr>
                <w:color w:val="auto"/>
              </w:rPr>
            </w:r>
            <w:r/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29%</w:t>
            </w:r>
            <w:r>
              <w:rPr>
                <w:color w:val="auto"/>
              </w:rPr>
            </w:r>
            <w:r/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(25%)</w:t>
            </w:r>
            <w:r>
              <w:rPr>
                <w:color w:val="auto"/>
              </w:rPr>
            </w:r>
            <w:r/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(71%)</w:t>
            </w:r>
            <w:r>
              <w:rPr>
                <w:color w:val="auto"/>
              </w:rPr>
            </w:r>
            <w:r/>
          </w:p>
        </w:tc>
        <w:tc>
          <w:tcPr>
            <w:tcW w:w="13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( 4%)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</w:rPr>
            </w:r>
            <w:r/>
          </w:p>
        </w:tc>
        <w:tc>
          <w:tcPr>
            <w:tcW w:w="27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Физика</w:t>
            </w:r>
            <w:r>
              <w:rPr>
                <w:color w:val="auto"/>
              </w:rPr>
            </w:r>
            <w:r/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100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%</w:t>
            </w:r>
            <w:r>
              <w:rPr>
                <w:color w:val="auto"/>
              </w:rPr>
            </w:r>
            <w:r/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95%</w:t>
            </w:r>
            <w:r>
              <w:rPr>
                <w:color w:val="auto"/>
              </w:rPr>
            </w:r>
            <w:r/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 (9%)</w:t>
            </w:r>
            <w:r>
              <w:rPr>
                <w:color w:val="auto"/>
              </w:rPr>
            </w:r>
            <w:r/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12 (55%)</w:t>
            </w:r>
            <w:r>
              <w:rPr>
                <w:color w:val="auto"/>
              </w:rPr>
            </w:r>
            <w:r/>
          </w:p>
        </w:tc>
        <w:tc>
          <w:tcPr>
            <w:tcW w:w="13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 (33%)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</w:t>
            </w:r>
            <w:r>
              <w:rPr>
                <w:color w:val="auto"/>
              </w:rPr>
            </w:r>
            <w:r/>
          </w:p>
        </w:tc>
        <w:tc>
          <w:tcPr>
            <w:tcW w:w="27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География</w:t>
            </w:r>
            <w:r>
              <w:rPr>
                <w:color w:val="auto"/>
              </w:rPr>
            </w:r>
            <w:r/>
          </w:p>
        </w:tc>
        <w:tc>
          <w:tcPr>
            <w:tcW w:w="164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100%</w:t>
            </w:r>
            <w:r>
              <w:rPr>
                <w:color w:val="auto"/>
              </w:rPr>
            </w:r>
            <w:r/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75%</w:t>
            </w:r>
            <w:r>
              <w:rPr>
                <w:color w:val="auto"/>
              </w:rPr>
            </w:r>
            <w:r/>
          </w:p>
        </w:tc>
        <w:tc>
          <w:tcPr>
            <w:tcW w:w="13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(8%)</w:t>
            </w:r>
            <w:r>
              <w:rPr>
                <w:color w:val="auto"/>
              </w:rPr>
            </w:r>
            <w:r/>
          </w:p>
        </w:tc>
        <w:tc>
          <w:tcPr>
            <w:tcW w:w="15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12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(84%)</w:t>
            </w:r>
            <w:r>
              <w:rPr>
                <w:color w:val="auto"/>
              </w:rPr>
            </w:r>
            <w:r/>
          </w:p>
        </w:tc>
        <w:tc>
          <w:tcPr>
            <w:tcW w:w="13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3 (12%)</w:t>
            </w:r>
            <w:r>
              <w:rPr>
                <w:color w:val="auto"/>
              </w:rPr>
            </w:r>
            <w:r/>
          </w:p>
        </w:tc>
      </w:tr>
    </w:tbl>
    <w:p>
      <w:pPr>
        <w:contextualSpacing w:val="true"/>
        <w:jc w:val="both"/>
        <w:rPr>
          <w:rFonts w:ascii="Times New Roman" w:hAnsi="Times New Roman" w:cs="Times New Roman"/>
          <w:color w:val="auto"/>
        </w:rPr>
        <w:suppressLineNumbers w:val="0"/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Низкий процент качества знаний выявлен по математике, русскому языку; наиболее успешно обучающиеся справились с заданиями по физике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географии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</w:t>
      </w:r>
      <w:r>
        <w:rPr>
          <w:color w:val="auto"/>
        </w:rPr>
      </w:r>
      <w:r/>
    </w:p>
    <w:p>
      <w:pPr>
        <w:contextualSpacing w:val="true"/>
        <w:jc w:val="both"/>
        <w:rPr>
          <w:rFonts w:ascii="Times New Roman" w:hAnsi="Times New Roman" w:cs="Times New Roman"/>
          <w:color w:val="auto"/>
        </w:rPr>
        <w:suppressLineNumbers w:val="0"/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8 класс</w:t>
      </w:r>
      <w:r>
        <w:rPr>
          <w:color w:val="auto"/>
        </w:rPr>
      </w:r>
      <w:r/>
    </w:p>
    <w:tbl>
      <w:tblPr>
        <w:tblStyle w:val="500"/>
        <w:tblW w:w="0" w:type="auto"/>
        <w:tblInd w:w="-266" w:type="dxa"/>
        <w:tblLayout w:type="fixed"/>
        <w:tblLook w:val="04A0" w:firstRow="1" w:lastRow="0" w:firstColumn="1" w:lastColumn="0" w:noHBand="0" w:noVBand="1"/>
      </w:tblPr>
      <w:tblGrid>
        <w:gridCol w:w="850"/>
        <w:gridCol w:w="2835"/>
        <w:gridCol w:w="1701"/>
        <w:gridCol w:w="1276"/>
        <w:gridCol w:w="1275"/>
        <w:gridCol w:w="1701"/>
        <w:gridCol w:w="1276"/>
      </w:tblGrid>
      <w:tr>
        <w:trPr/>
        <w:tc>
          <w:tcPr>
            <w:tcW w:w="850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</w:t>
            </w:r>
            <w:r>
              <w:rPr>
                <w:color w:val="auto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Предмет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Успеваемость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Качество</w:t>
            </w:r>
            <w:r>
              <w:rPr>
                <w:color w:val="auto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Понизили балл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Подтвердили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Повысили балл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Русский язык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91%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43%</w:t>
            </w:r>
            <w:r>
              <w:rPr>
                <w:color w:val="auto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(4%)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(87%)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 (9%)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Математика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88%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38%</w:t>
            </w:r>
            <w:r>
              <w:rPr>
                <w:color w:val="auto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(19%)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(77%)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(4%)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Физика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100%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68%</w:t>
            </w:r>
            <w:r>
              <w:rPr>
                <w:color w:val="auto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 (18%)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 (45%)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 (37%)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color w:val="auto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География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92%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42%</w:t>
            </w:r>
            <w:r>
              <w:rPr>
                <w:color w:val="auto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 (17%)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19 (79%)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(4%)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5</w:t>
            </w:r>
            <w:r>
              <w:rPr>
                <w:color w:val="auto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contextualSpacing w:val="true"/>
              <w:jc w:val="both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Химия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100%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100%</w:t>
            </w:r>
            <w:r>
              <w:rPr>
                <w:color w:val="auto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0</w:t>
            </w:r>
            <w:r>
              <w:rPr>
                <w:color w:val="auto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0</w:t>
            </w:r>
            <w:r>
              <w:rPr>
                <w:color w:val="auto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 w:val="true"/>
              <w:jc w:val="center"/>
              <w:rPr>
                <w:rFonts w:ascii="Times New Roman" w:hAnsi="Times New Roman" w:cs="Times New Roman"/>
                <w:color w:val="auto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18 (100%)</w:t>
            </w:r>
            <w:r>
              <w:rPr>
                <w:color w:val="auto"/>
              </w:rPr>
            </w:r>
            <w:r/>
          </w:p>
        </w:tc>
      </w:tr>
    </w:tbl>
    <w:p>
      <w:pPr>
        <w:contextualSpacing w:val="true"/>
        <w:jc w:val="both"/>
        <w:rPr>
          <w:rFonts w:ascii="Times New Roman" w:hAnsi="Times New Roman" w:cs="Times New Roman"/>
          <w:color w:val="auto"/>
        </w:rPr>
        <w:suppressLineNumbers w:val="0"/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Низкий процент качества знаний выявлен по математике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русскому языку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, наиболее успешно обучающиеся справились с заданиями по физике, географии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химии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</w:t>
      </w:r>
      <w:r>
        <w:rPr>
          <w:color w:val="auto"/>
        </w:rPr>
      </w:r>
      <w:r/>
    </w:p>
    <w:p>
      <w:pPr>
        <w:contextualSpacing w:val="true"/>
        <w:jc w:val="both"/>
        <w:rPr>
          <w:rFonts w:ascii="Times New Roman" w:hAnsi="Times New Roman" w:cs="Times New Roman"/>
          <w:color w:val="auto"/>
        </w:rPr>
        <w:suppressLineNumbers w:val="0"/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Не менее важным показателем является сравнение отметок ВПР с реальными отметками обучающихся в журнале. </w:t>
      </w:r>
      <w:r>
        <w:rPr>
          <w:color w:val="auto"/>
        </w:rPr>
      </w:r>
      <w:r/>
    </w:p>
    <w:p>
      <w:pPr>
        <w:contextualSpacing w:val="true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Анализ полученных результатов позволил сделать следующие выводы -  в общем по школе наблюдается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положительная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динамика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–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уменьшение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% обучающихся, которые понизили свою отметку, и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повышение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% обучающихся, которые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подтвердили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отметку в сравнении с отметкой в журнале.</w:t>
      </w:r>
      <w:r>
        <w:rPr>
          <w:color w:val="auto"/>
        </w:rPr>
      </w:r>
      <w:r/>
    </w:p>
    <w:p>
      <w:pPr>
        <w:contextualSpacing w:val="true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Ожидаемые конечные результаты реализации программы:</w:t>
      </w:r>
      <w:r>
        <w:rPr>
          <w:color w:val="auto"/>
        </w:rPr>
      </w:r>
      <w:r/>
    </w:p>
    <w:p>
      <w:pPr>
        <w:contextualSpacing w:val="true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Реализация программы позволит создать условия для:</w:t>
      </w:r>
      <w:r>
        <w:rPr>
          <w:color w:val="auto"/>
        </w:rPr>
      </w:r>
      <w:r/>
    </w:p>
    <w:p>
      <w:pPr>
        <w:contextualSpacing w:val="true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-формирования инструментов и ресурсов поддержки классов с низкими результатами проведения ВПР за счет использования и внедрения современных инновационных технологий и программ; </w:t>
      </w:r>
      <w:r>
        <w:rPr>
          <w:color w:val="auto"/>
        </w:rPr>
      </w:r>
      <w:r/>
    </w:p>
    <w:p>
      <w:pPr>
        <w:contextualSpacing w:val="true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-реализации комплекса мер по повышению профессионального уровня педагогических работников школы, показывающих низкие результаты проведения ВПР с низкими результатами обучения; </w:t>
      </w:r>
      <w:r>
        <w:rPr>
          <w:color w:val="auto"/>
        </w:rPr>
      </w:r>
      <w:r/>
    </w:p>
    <w:p>
      <w:pPr>
        <w:contextualSpacing w:val="true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-внедрения комплексного мониторинга качества образования ;</w:t>
      </w:r>
      <w:r>
        <w:rPr>
          <w:color w:val="auto"/>
        </w:rPr>
      </w:r>
      <w:r/>
    </w:p>
    <w:p>
      <w:pPr>
        <w:contextualSpacing w:val="true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-определить дефициты в виде несформированных планируемых результатов для каждого обучающегося, по каждому учебному предмету, по которому выполнялась процедура ВПР;</w:t>
      </w:r>
      <w:r>
        <w:rPr>
          <w:color w:val="auto"/>
        </w:rPr>
      </w:r>
      <w:r/>
    </w:p>
    <w:p>
      <w:pPr>
        <w:contextualSpacing w:val="true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-снижения доли обучающихся, не освоивших основную общеобразовательную программу;</w:t>
      </w:r>
      <w:r>
        <w:rPr>
          <w:color w:val="auto"/>
        </w:rPr>
      </w:r>
      <w:r/>
    </w:p>
    <w:p>
      <w:pPr>
        <w:contextualSpacing w:val="true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-усиление работы школьных методических объединений учителей  русского языка, математики в части подготовки учащихся к прохождению независимой оценки качества знаний;</w:t>
      </w:r>
      <w:r>
        <w:rPr>
          <w:color w:val="auto"/>
        </w:rPr>
      </w:r>
      <w:r/>
    </w:p>
    <w:p>
      <w:pPr>
        <w:contextualSpacing w:val="true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-уменьшение доли обучающихся, не преодолевших минимальный порог при прохождении всероссийских проверочных работ;</w:t>
      </w:r>
      <w:r>
        <w:rPr>
          <w:color w:val="auto"/>
        </w:rPr>
      </w:r>
      <w:r/>
    </w:p>
    <w:p>
      <w:pPr>
        <w:contextualSpacing w:val="true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-снижение рисков получение необъективных результатов.</w:t>
      </w:r>
      <w:r>
        <w:rPr>
          <w:color w:val="auto"/>
        </w:rPr>
      </w:r>
      <w:r/>
    </w:p>
    <w:p>
      <w:pPr>
        <w:contextualSpacing w:val="true"/>
        <w:jc w:val="center"/>
        <w:rPr>
          <w:rFonts w:ascii="Times New Roman" w:hAnsi="Times New Roman" w:cs="Times New Roman" w:eastAsia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color w:val="auto"/>
          <w:sz w:val="24"/>
          <w:lang w:val="ru-RU"/>
        </w:rPr>
        <w:t xml:space="preserve">П</w:t>
      </w:r>
      <w:r>
        <w:rPr>
          <w:rFonts w:ascii="Times New Roman" w:hAnsi="Times New Roman" w:cs="Times New Roman" w:eastAsia="Times New Roman"/>
          <w:b/>
          <w:color w:val="auto"/>
          <w:sz w:val="24"/>
          <w:lang w:val="ru-RU"/>
        </w:rPr>
        <w:t xml:space="preserve">лан антикризисных мероприятий</w:t>
      </w:r>
      <w:r>
        <w:rPr>
          <w:color w:val="auto"/>
        </w:rPr>
      </w:r>
      <w:r/>
    </w:p>
    <w:p>
      <w:pPr>
        <w:contextualSpacing w:val="true"/>
        <w:jc w:val="center"/>
        <w:rPr>
          <w:rFonts w:ascii="Times New Roman" w:hAnsi="Times New Roman" w:cs="Times New Roman" w:eastAsia="Times New Roman"/>
          <w:color w:val="auto"/>
        </w:rPr>
      </w:pPr>
      <w:r>
        <w:rPr>
          <w:rFonts w:ascii="Times New Roman" w:hAnsi="Times New Roman" w:cs="Times New Roman" w:eastAsia="Times New Roman"/>
          <w:b/>
          <w:color w:val="auto"/>
          <w:sz w:val="24"/>
          <w:lang w:val="ru-RU"/>
        </w:rPr>
        <w:t xml:space="preserve">на 2024-2025 учебный год</w:t>
      </w:r>
      <w:r>
        <w:rPr>
          <w:color w:val="0070C0"/>
        </w:rPr>
      </w:r>
      <w:r/>
    </w:p>
    <w:tbl>
      <w:tblPr>
        <w:tblStyle w:val="500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249"/>
        <w:gridCol w:w="2533"/>
        <w:gridCol w:w="2533"/>
      </w:tblGrid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п</w:t>
            </w:r>
            <w:r>
              <w:rPr>
                <w:color w:val="auto"/>
              </w:rPr>
            </w:r>
            <w:r/>
          </w:p>
        </w:tc>
        <w:tc>
          <w:tcPr>
            <w:tcW w:w="424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Мероприятия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Сроки исполнения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Ответственные</w:t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gridSpan w:val="4"/>
            <w:tcW w:w="1013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lang w:val="ru-RU"/>
              </w:rPr>
              <w:t xml:space="preserve"> 1. Организационно-аналитический этап</w:t>
            </w:r>
            <w:r>
              <w:rPr>
                <w:color w:val="auto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z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аналитика проблем и запуск механизма выравнивания.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</w:t>
            </w:r>
            <w:r>
              <w:rPr>
                <w:color w:val="auto"/>
              </w:rPr>
            </w:r>
            <w:r/>
          </w:p>
        </w:tc>
        <w:tc>
          <w:tcPr>
            <w:tcW w:w="424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Совещание учителей МБОУ «СОШ №5»  по реализации антикризисных мер по повышению качества образования в ОУ: ознакомление с результатами экзаме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нов в 9, 11 классах и их анализ, ознакомление с результатами ВПР и их анализ.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сентябрь 2024 года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Цымбал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Т.Ю.</w:t>
            </w:r>
            <w:r>
              <w:rPr>
                <w:color w:val="auto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  <w:lang w:val="ru-RU"/>
              </w:rPr>
              <w:t xml:space="preserve">Кулибаба О.В.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</w:t>
            </w:r>
            <w:r>
              <w:rPr>
                <w:color w:val="auto"/>
              </w:rPr>
            </w:r>
            <w:r/>
          </w:p>
        </w:tc>
        <w:tc>
          <w:tcPr>
            <w:tcW w:w="424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Формирование антикризисной команды МБОУ «СОШ №5»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до 10 сентября 2024 года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Летовальцева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С.Ю.</w:t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3</w:t>
            </w:r>
            <w:r>
              <w:rPr>
                <w:color w:val="auto"/>
              </w:rPr>
            </w:r>
            <w:r/>
          </w:p>
        </w:tc>
        <w:tc>
          <w:tcPr>
            <w:tcW w:w="424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Разработка школьной антикризисной программы.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до 13 сентября 2024 года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Администрация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4</w:t>
            </w:r>
            <w:r>
              <w:rPr>
                <w:color w:val="auto"/>
              </w:rPr>
            </w:r>
            <w:r/>
          </w:p>
        </w:tc>
        <w:tc>
          <w:tcPr>
            <w:tcW w:w="424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Разработка алгоритма действий по реализации антикризисных мер в ОУ.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сентябрь 2024 года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Администрация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5</w:t>
            </w:r>
            <w:r>
              <w:rPr>
                <w:color w:val="auto"/>
              </w:rPr>
            </w:r>
            <w:r/>
          </w:p>
        </w:tc>
        <w:tc>
          <w:tcPr>
            <w:tcW w:w="424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Организация работы методического совета школы по работе с педагогами, показывающими низкие образовательные результаты.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сентябрь 2024 года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Кулибаба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О.В.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6</w:t>
            </w:r>
            <w:r>
              <w:rPr>
                <w:color w:val="auto"/>
              </w:rPr>
            </w:r>
            <w:r/>
          </w:p>
        </w:tc>
        <w:tc>
          <w:tcPr>
            <w:tcW w:w="424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Организация работы школьных методических объединений учителей-предметников.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сентябрь 2024 года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Кулибаба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О.В.</w:t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gridSpan w:val="4"/>
            <w:tcW w:w="1013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lang w:val="ru-RU"/>
              </w:rPr>
              <w:t xml:space="preserve"> 2. Организация деятельности с педагогическим коллективом </w:t>
            </w:r>
            <w:r>
              <w:rPr>
                <w:color w:val="auto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z w:val="24"/>
                <w:lang w:val="ru-RU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проведение мероприятий, направленных на развитие предметных и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метапредметных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компетенций педагогов.</w:t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</w:t>
            </w:r>
            <w:r>
              <w:rPr>
                <w:color w:val="auto"/>
              </w:rPr>
            </w:r>
            <w:r/>
          </w:p>
        </w:tc>
        <w:tc>
          <w:tcPr>
            <w:tcW w:w="424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Добровольное тестирование педагогов математики, русского языка, физики, химии, биологии. Выявление предметных дефицитов.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сентябрь 2024 года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Учителя-предметники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</w:t>
            </w:r>
            <w:r>
              <w:rPr>
                <w:color w:val="auto"/>
              </w:rPr>
            </w:r>
            <w:r/>
          </w:p>
        </w:tc>
        <w:tc>
          <w:tcPr>
            <w:tcW w:w="424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Участие в региональных онлайн семинарах учителей математики, русского языка, физики, химии, биологии.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еженедельно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Учителя-предметники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3</w:t>
            </w:r>
            <w:r>
              <w:rPr>
                <w:color w:val="auto"/>
              </w:rPr>
            </w:r>
            <w:r/>
          </w:p>
        </w:tc>
        <w:tc>
          <w:tcPr>
            <w:tcW w:w="424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Участие в «Час методиста» учителей-предметников.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еженедельно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Учителя-предметники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4</w:t>
            </w:r>
            <w:r>
              <w:rPr>
                <w:color w:val="auto"/>
              </w:rPr>
            </w:r>
            <w:r/>
          </w:p>
        </w:tc>
        <w:tc>
          <w:tcPr>
            <w:tcW w:w="424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Персональный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контроль за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деятельностью педагогов; посещение уроков учителей, показывающих низкие образовательные результаты. 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октябрь 2024- май 2025 года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Администрация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5</w:t>
            </w:r>
            <w:r>
              <w:rPr>
                <w:color w:val="auto"/>
              </w:rPr>
            </w:r>
            <w:r/>
          </w:p>
        </w:tc>
        <w:tc>
          <w:tcPr>
            <w:tcW w:w="424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Организация консультативной помощи учителям-предметникам.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сентябрь 2023- май 2024 года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Кулибаба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О.В.</w:t>
            </w:r>
            <w:r>
              <w:rPr>
                <w:color w:val="auto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Цымбал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Т.Ю.</w:t>
            </w:r>
            <w:r>
              <w:rPr>
                <w:color w:val="auto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руководители ШМО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6</w:t>
            </w:r>
            <w:r>
              <w:rPr>
                <w:color w:val="auto"/>
              </w:rPr>
            </w:r>
            <w:r/>
          </w:p>
        </w:tc>
        <w:tc>
          <w:tcPr>
            <w:tcW w:w="424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Участие в курсах повышения квалификации по предметам.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2024-2025 г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Кулибаба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О.В.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7</w:t>
            </w:r>
            <w:r>
              <w:rPr>
                <w:color w:val="auto"/>
              </w:rPr>
            </w:r>
            <w:r/>
          </w:p>
        </w:tc>
        <w:tc>
          <w:tcPr>
            <w:tcW w:w="424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Проведение мастер-классов учителями,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чьи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обучающиеся показали высокий уровень знаний в ВПР (физика, география, биология, химия)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октябрь 2024-май 2025 года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Руководители ШМО</w:t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   8</w:t>
            </w:r>
            <w:r>
              <w:rPr>
                <w:color w:val="auto"/>
              </w:rPr>
            </w:r>
            <w:r/>
          </w:p>
        </w:tc>
        <w:tc>
          <w:tcPr>
            <w:tcW w:w="424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Проведение открытых уроков с целью  изучения и обобщения положительного педагогического опыта по подготовке к ГИА.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октябрь 2024-апрель 2025 года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Кулибаба О.В.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gridSpan w:val="4"/>
            <w:tcW w:w="10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lang w:val="ru-RU"/>
              </w:rPr>
              <w:t xml:space="preserve"> 3. Организация деятельности с обучающимися</w:t>
            </w:r>
            <w:r>
              <w:rPr>
                <w:color w:val="auto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z w:val="24"/>
                <w:lang w:val="ru-RU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проведение мероприятий, направленных на развитие предметных и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метапредметных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компетенций обучающихся.</w:t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</w:t>
            </w:r>
            <w:r>
              <w:rPr>
                <w:color w:val="auto"/>
              </w:rPr>
            </w:r>
            <w:r/>
          </w:p>
        </w:tc>
        <w:tc>
          <w:tcPr>
            <w:tcW w:w="424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Формирование списков обучающихся по выбору предметов для сдачи ОГЭ, ЕГЭ.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до 13.09.2024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Классные руководители</w:t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2</w:t>
            </w:r>
            <w:r>
              <w:rPr>
                <w:color w:val="auto"/>
              </w:rPr>
            </w:r>
            <w:r/>
          </w:p>
        </w:tc>
        <w:tc>
          <w:tcPr>
            <w:tcW w:w="424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Организация консультаций педагогов по учебным предметам для подготовки к ГИА.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с 16.09.2024- май 2025 года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Цымбал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Т.Ю.</w:t>
            </w:r>
            <w:r>
              <w:rPr>
                <w:color w:val="auto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учителя-предметники</w:t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3</w:t>
            </w:r>
            <w:r>
              <w:rPr>
                <w:color w:val="auto"/>
              </w:rPr>
            </w:r>
            <w:r/>
          </w:p>
        </w:tc>
        <w:tc>
          <w:tcPr>
            <w:tcW w:w="424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Контроль за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проведением консультаций для обучающихся (еженедельный отчёт классных руководителей 9, 11 классов по посещаемости консультаций). 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с 16.09.2024-май 2025 года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Цымбал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Т.Ю.</w:t>
            </w:r>
            <w:r>
              <w:rPr>
                <w:color w:val="auto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  <w:lang w:val="ru-RU"/>
              </w:rPr>
              <w:t xml:space="preserve">классные руководители 9, 11 классов</w:t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4</w:t>
            </w:r>
            <w:r>
              <w:rPr>
                <w:color w:val="auto"/>
              </w:rPr>
            </w:r>
            <w:r/>
          </w:p>
        </w:tc>
        <w:tc>
          <w:tcPr>
            <w:tcW w:w="424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Выявление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обучающихся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с низкими результатами успеваемости по отдельным предметам.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сентябрь 2024 года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Кулибаба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О.В.</w:t>
            </w:r>
            <w:r>
              <w:rPr>
                <w:color w:val="auto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Цымбал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Т.Ю.</w:t>
            </w:r>
            <w:r>
              <w:rPr>
                <w:color w:val="auto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  <w:lang w:val="ru-RU"/>
              </w:rPr>
              <w:t xml:space="preserve">классные руководители</w:t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5</w:t>
            </w:r>
            <w:r>
              <w:rPr>
                <w:color w:val="auto"/>
              </w:rPr>
            </w:r>
            <w:r/>
          </w:p>
        </w:tc>
        <w:tc>
          <w:tcPr>
            <w:tcW w:w="424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Разработка индивидуальных учебных планов по сопровождению обучающихся, показывающих низкие образовательные результаты («группа риска»).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сентябрь 2024 года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Кулибаба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О.В.</w:t>
            </w:r>
            <w:r>
              <w:rPr>
                <w:color w:val="auto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Цымбал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Т.Ю.</w:t>
            </w:r>
            <w:r>
              <w:rPr>
                <w:color w:val="auto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учителя-предметники</w:t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6</w:t>
            </w:r>
            <w:r>
              <w:rPr>
                <w:color w:val="auto"/>
              </w:rPr>
            </w:r>
            <w:r/>
          </w:p>
        </w:tc>
        <w:tc>
          <w:tcPr>
            <w:tcW w:w="424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Работа по реализации индивидуальных программ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обучающихся с низкими образовательными результатами.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октябрь 2024-май 2025 года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Администрация</w:t>
            </w:r>
            <w:r>
              <w:rPr>
                <w:color w:val="auto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учителя-предметники</w:t>
            </w: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7</w:t>
            </w:r>
            <w:r>
              <w:rPr>
                <w:color w:val="auto"/>
              </w:rPr>
            </w:r>
            <w:r/>
          </w:p>
        </w:tc>
        <w:tc>
          <w:tcPr>
            <w:tcW w:w="424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Проведение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внутришкольного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предметного контроля с подробным анализом результатов, анализом результатов в динамике.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сентябрь 2024 года;</w:t>
            </w:r>
            <w:r>
              <w:rPr>
                <w:color w:val="auto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декабрь 2024 года;</w:t>
            </w:r>
            <w:r>
              <w:rPr>
                <w:color w:val="auto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май 2025 года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Кулибаба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О.В.</w:t>
            </w:r>
            <w:r>
              <w:rPr>
                <w:color w:val="auto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Цымбал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Т.Ю.</w:t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8</w:t>
            </w:r>
            <w:r>
              <w:rPr>
                <w:color w:val="auto"/>
              </w:rPr>
            </w:r>
            <w:r/>
          </w:p>
        </w:tc>
        <w:tc>
          <w:tcPr>
            <w:tcW w:w="42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Контроль реализации внеурочной деятельности, практикумов по предметам для подготовки к ГИА, ВПР.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постоянно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Администрация</w:t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9</w:t>
            </w:r>
            <w:r>
              <w:rPr>
                <w:color w:val="auto"/>
              </w:rPr>
            </w:r>
            <w:r/>
          </w:p>
        </w:tc>
        <w:tc>
          <w:tcPr>
            <w:tcW w:w="424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Проведение пробных ЕГЭ, ОГЭ. Анализ полученных результатов и организация работы по ликвидации пробелов в знаниях обучающихся.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февраль 2025 года</w:t>
            </w:r>
            <w:r>
              <w:rPr>
                <w:color w:val="auto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апрель 2025 года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Цымбал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Т.Ю.</w:t>
            </w:r>
            <w:r>
              <w:rPr>
                <w:color w:val="auto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учителя-предметники</w:t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10</w:t>
            </w:r>
            <w:r>
              <w:rPr>
                <w:color w:val="auto"/>
              </w:rPr>
            </w:r>
            <w:r/>
          </w:p>
        </w:tc>
        <w:tc>
          <w:tcPr>
            <w:tcW w:w="424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Блочная отработка домашних заданий по математике, русскому языку, физике, химии, биологии.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еженедельно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Цымбал Т.Ю.</w:t>
            </w:r>
            <w:r>
              <w:rPr>
                <w:color w:val="auto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  <w:lang w:val="ru-RU"/>
              </w:rPr>
              <w:t xml:space="preserve">Кулибаба О.В.</w:t>
            </w:r>
            <w:r>
              <w:rPr>
                <w:color w:val="auto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  <w:lang w:val="ru-RU"/>
              </w:rPr>
              <w:t xml:space="preserve">учителя-предметники</w:t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11</w:t>
            </w:r>
            <w:r>
              <w:rPr>
                <w:color w:val="auto"/>
              </w:rPr>
            </w:r>
            <w:r/>
          </w:p>
        </w:tc>
        <w:tc>
          <w:tcPr>
            <w:tcW w:w="424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Проведение каникулярных школ для обучающихся с низкими образовательными результатами; выпускников 9,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11 классов по подготовке к ГИА и обучающимися 4-8 классов по подготовке к ВПР</w:t>
            </w:r>
            <w:bookmarkStart w:id="0" w:name="_GoBack"/>
            <w:r>
              <w:rPr>
                <w:color w:val="auto"/>
                <w:sz w:val="24"/>
              </w:rPr>
            </w:r>
            <w:bookmarkEnd w:id="0"/>
            <w:r>
              <w:rPr>
                <w:color w:val="auto"/>
                <w:sz w:val="24"/>
                <w:lang w:val="ru-RU"/>
              </w:rPr>
              <w:t xml:space="preserve">.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в течение года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Администрация</w:t>
            </w:r>
            <w:r>
              <w:rPr>
                <w:color w:val="auto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учителя-предметники</w:t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12</w:t>
            </w:r>
            <w:r>
              <w:rPr>
                <w:color w:val="auto"/>
              </w:rPr>
            </w:r>
            <w:r/>
          </w:p>
        </w:tc>
        <w:tc>
          <w:tcPr>
            <w:tcW w:w="42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Участие в федеральных, региональных, муниципальных диагностических работах по предметам, выносимым на ГИА.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в течение года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Цымбал Т.Ю.</w:t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13</w:t>
            </w:r>
            <w:r>
              <w:rPr>
                <w:color w:val="auto"/>
              </w:rPr>
            </w:r>
            <w:r/>
          </w:p>
        </w:tc>
        <w:tc>
          <w:tcPr>
            <w:tcW w:w="424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Анализ результатов ГИА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и ВПР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основного периода. Выработка управленческих решений.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июль 2025 года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Администрация</w:t>
            </w:r>
            <w:r>
              <w:rPr>
                <w:color w:val="auto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члены антикризисной команды</w:t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gridSpan w:val="4"/>
            <w:tcW w:w="1013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lang w:val="ru-RU"/>
              </w:rPr>
              <w:t xml:space="preserve"> 4. Организация деятельности с родителями </w:t>
            </w:r>
            <w:r>
              <w:rPr>
                <w:color w:val="auto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lang w:val="ru-RU"/>
              </w:rPr>
              <w:t xml:space="preserve">(законными представителями) обучающихся</w:t>
            </w:r>
            <w:r>
              <w:rPr>
                <w:color w:val="auto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z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проведение мероприятий, направленных на достижение положительного результата по        прохождению ГИА, профессиональному самоопределению выпускников по окончании обучения в ОУ.</w:t>
            </w:r>
            <w:r>
              <w:rPr>
                <w:color w:val="auto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lang w:val="ru-RU"/>
              </w:rPr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    1</w:t>
            </w:r>
            <w:r>
              <w:rPr>
                <w:color w:val="auto"/>
              </w:rPr>
            </w:r>
            <w:r/>
          </w:p>
        </w:tc>
        <w:tc>
          <w:tcPr>
            <w:tcW w:w="424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Проведение школьных родительских  собраний по актуальным вопросам ГИА.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сентябрь 2024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года-май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2025 года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Цымбал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Т.Ю.</w:t>
            </w:r>
            <w:r>
              <w:rPr>
                <w:color w:val="auto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классные руководители 9, 11 классов.</w:t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    2</w:t>
            </w:r>
            <w:r>
              <w:rPr>
                <w:color w:val="auto"/>
              </w:rPr>
            </w:r>
            <w:r/>
          </w:p>
        </w:tc>
        <w:tc>
          <w:tcPr>
            <w:tcW w:w="424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Онлайн-встреча для родителей и учеников 11 класса, проводимая на базе образовательной платформы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en-US"/>
              </w:rPr>
              <w:t xml:space="preserve">Geekz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и платформы Учёба.ру по вопросам стратегии поступления на современные специальности (современные тенденции рынка труда, карьерные пути, возможности для поступления на бюджетные места)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14 сентября 2024 года в 14-00 по МКВ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Классный руководитель 11 класса</w:t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    3</w:t>
            </w:r>
            <w:r>
              <w:rPr>
                <w:color w:val="auto"/>
              </w:rPr>
            </w:r>
            <w:r/>
          </w:p>
        </w:tc>
        <w:tc>
          <w:tcPr>
            <w:tcW w:w="424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Индивидуальные собеседования с родителями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постоянно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Администрация</w:t>
            </w:r>
            <w:r>
              <w:rPr>
                <w:color w:val="auto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  <w:lang w:val="ru-RU"/>
              </w:rPr>
              <w:t xml:space="preserve">классные руководители 9, 11 классов</w:t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   4</w:t>
            </w:r>
            <w:r>
              <w:rPr>
                <w:color w:val="auto"/>
              </w:rPr>
            </w:r>
            <w:r/>
          </w:p>
        </w:tc>
        <w:tc>
          <w:tcPr>
            <w:tcW w:w="424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Краевое родительское собрание по вопросам ГИА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в течение года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Администрация, классные руководители 9, 11 классов</w:t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gridSpan w:val="4"/>
            <w:tcW w:w="1013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z w:val="24"/>
                <w:lang w:val="ru-RU"/>
              </w:rPr>
              <w:t xml:space="preserve">5. Информационно-просветительская работа</w:t>
            </w:r>
            <w:r>
              <w:rPr>
                <w:color w:val="auto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z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своевременное информирование всех участников образовательного процесса.</w:t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1</w:t>
            </w:r>
            <w:r>
              <w:rPr>
                <w:color w:val="auto"/>
              </w:rPr>
            </w:r>
            <w:r/>
          </w:p>
        </w:tc>
        <w:tc>
          <w:tcPr>
            <w:tcW w:w="424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Обновление информации на школьном сайте в разделе ГИА.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постоянно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Цымбал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Т.Ю.</w:t>
            </w:r>
            <w:r>
              <w:rPr>
                <w:color w:val="auto"/>
              </w:rPr>
            </w:r>
            <w:r/>
          </w:p>
        </w:tc>
      </w:tr>
      <w:tr>
        <w:trPr>
          <w:trHeight w:val="253"/>
        </w:trPr>
        <w:tc>
          <w:tcPr>
            <w:tcW w:w="8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    2</w:t>
            </w:r>
            <w:r>
              <w:rPr>
                <w:color w:val="auto"/>
              </w:rPr>
            </w:r>
            <w:r/>
          </w:p>
        </w:tc>
        <w:tc>
          <w:tcPr>
            <w:tcW w:w="42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Обновление информации на школьных стендах, классных уголках в разделах, посвящённых ГИА.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постоянно</w:t>
            </w:r>
            <w:r>
              <w:rPr>
                <w:color w:val="auto"/>
              </w:rPr>
            </w:r>
            <w:r/>
          </w:p>
        </w:tc>
        <w:tc>
          <w:tcPr>
            <w:tcW w:w="253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lang w:val="ru-RU"/>
              </w:rPr>
              <w:t xml:space="preserve">Цымбал Т.Ю.</w:t>
            </w:r>
            <w:r>
              <w:rPr>
                <w:color w:val="auto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none"/>
                <w:lang w:val="ru-RU"/>
              </w:rPr>
              <w:t xml:space="preserve">классные руководители 9, 11 классов</w:t>
            </w:r>
            <w:r>
              <w:rPr>
                <w:color w:val="auto"/>
              </w:rPr>
            </w:r>
            <w:r/>
          </w:p>
        </w:tc>
      </w:tr>
    </w:tbl>
    <w:p>
      <w:pPr>
        <w:rPr>
          <w:color w:val="auto"/>
        </w:rPr>
      </w:pPr>
      <w:r>
        <w:rPr>
          <w:color w:val="auto"/>
          <w:lang w:val="ru-RU"/>
        </w:rPr>
      </w:r>
      <w:r>
        <w:rPr>
          <w:color w:val="auto"/>
        </w:rPr>
      </w:r>
      <w:r/>
    </w:p>
    <w:sectPr>
      <w:footnotePr/>
      <w:endnotePr/>
      <w:type w:val="nextPage"/>
      <w:pgSz w:w="11906" w:h="16838" w:orient="portrait"/>
      <w:pgMar w:top="448" w:right="1083" w:bottom="516" w:left="1083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en-US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53">
    <w:name w:val="Heading 1 Char"/>
    <w:basedOn w:val="480"/>
    <w:link w:val="471"/>
    <w:uiPriority w:val="9"/>
    <w:rPr>
      <w:rFonts w:ascii="Arial" w:hAnsi="Arial" w:cs="Arial" w:eastAsia="Arial"/>
      <w:sz w:val="40"/>
      <w:szCs w:val="40"/>
    </w:rPr>
  </w:style>
  <w:style w:type="character" w:styleId="454">
    <w:name w:val="Heading 2 Char"/>
    <w:basedOn w:val="480"/>
    <w:link w:val="472"/>
    <w:uiPriority w:val="9"/>
    <w:rPr>
      <w:rFonts w:ascii="Arial" w:hAnsi="Arial" w:cs="Arial" w:eastAsia="Arial"/>
      <w:sz w:val="34"/>
    </w:rPr>
  </w:style>
  <w:style w:type="character" w:styleId="455">
    <w:name w:val="Heading 3 Char"/>
    <w:basedOn w:val="480"/>
    <w:link w:val="473"/>
    <w:uiPriority w:val="9"/>
    <w:rPr>
      <w:rFonts w:ascii="Arial" w:hAnsi="Arial" w:cs="Arial" w:eastAsia="Arial"/>
      <w:sz w:val="30"/>
      <w:szCs w:val="30"/>
    </w:rPr>
  </w:style>
  <w:style w:type="character" w:styleId="456">
    <w:name w:val="Heading 4 Char"/>
    <w:basedOn w:val="480"/>
    <w:link w:val="474"/>
    <w:uiPriority w:val="9"/>
    <w:rPr>
      <w:rFonts w:ascii="Arial" w:hAnsi="Arial" w:cs="Arial" w:eastAsia="Arial"/>
      <w:b/>
      <w:bCs/>
      <w:sz w:val="26"/>
      <w:szCs w:val="26"/>
    </w:rPr>
  </w:style>
  <w:style w:type="character" w:styleId="457">
    <w:name w:val="Heading 5 Char"/>
    <w:basedOn w:val="480"/>
    <w:link w:val="475"/>
    <w:uiPriority w:val="9"/>
    <w:rPr>
      <w:rFonts w:ascii="Arial" w:hAnsi="Arial" w:cs="Arial" w:eastAsia="Arial"/>
      <w:b/>
      <w:bCs/>
      <w:sz w:val="24"/>
      <w:szCs w:val="24"/>
    </w:rPr>
  </w:style>
  <w:style w:type="character" w:styleId="458">
    <w:name w:val="Heading 6 Char"/>
    <w:basedOn w:val="480"/>
    <w:link w:val="476"/>
    <w:uiPriority w:val="9"/>
    <w:rPr>
      <w:rFonts w:ascii="Arial" w:hAnsi="Arial" w:cs="Arial" w:eastAsia="Arial"/>
      <w:b/>
      <w:bCs/>
      <w:sz w:val="22"/>
      <w:szCs w:val="22"/>
    </w:rPr>
  </w:style>
  <w:style w:type="character" w:styleId="459">
    <w:name w:val="Heading 7 Char"/>
    <w:basedOn w:val="480"/>
    <w:link w:val="47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60">
    <w:name w:val="Heading 8 Char"/>
    <w:basedOn w:val="480"/>
    <w:link w:val="478"/>
    <w:uiPriority w:val="9"/>
    <w:rPr>
      <w:rFonts w:ascii="Arial" w:hAnsi="Arial" w:cs="Arial" w:eastAsia="Arial"/>
      <w:i/>
      <w:iCs/>
      <w:sz w:val="22"/>
      <w:szCs w:val="22"/>
    </w:rPr>
  </w:style>
  <w:style w:type="character" w:styleId="461">
    <w:name w:val="Heading 9 Char"/>
    <w:basedOn w:val="480"/>
    <w:link w:val="479"/>
    <w:uiPriority w:val="9"/>
    <w:rPr>
      <w:rFonts w:ascii="Arial" w:hAnsi="Arial" w:cs="Arial" w:eastAsia="Arial"/>
      <w:i/>
      <w:iCs/>
      <w:sz w:val="21"/>
      <w:szCs w:val="21"/>
    </w:rPr>
  </w:style>
  <w:style w:type="character" w:styleId="462">
    <w:name w:val="Title Char"/>
    <w:basedOn w:val="480"/>
    <w:link w:val="649"/>
    <w:uiPriority w:val="10"/>
    <w:rPr>
      <w:sz w:val="48"/>
      <w:szCs w:val="48"/>
    </w:rPr>
  </w:style>
  <w:style w:type="character" w:styleId="463">
    <w:name w:val="Subtitle Char"/>
    <w:basedOn w:val="480"/>
    <w:link w:val="647"/>
    <w:uiPriority w:val="11"/>
    <w:rPr>
      <w:sz w:val="24"/>
      <w:szCs w:val="24"/>
    </w:rPr>
  </w:style>
  <w:style w:type="character" w:styleId="464">
    <w:name w:val="Quote Char"/>
    <w:link w:val="646"/>
    <w:uiPriority w:val="29"/>
    <w:rPr>
      <w:i/>
    </w:rPr>
  </w:style>
  <w:style w:type="character" w:styleId="465">
    <w:name w:val="Intense Quote Char"/>
    <w:link w:val="648"/>
    <w:uiPriority w:val="30"/>
    <w:rPr>
      <w:i/>
    </w:rPr>
  </w:style>
  <w:style w:type="character" w:styleId="466">
    <w:name w:val="Header Char"/>
    <w:basedOn w:val="480"/>
    <w:link w:val="644"/>
    <w:uiPriority w:val="99"/>
  </w:style>
  <w:style w:type="character" w:styleId="467">
    <w:name w:val="Caption Char"/>
    <w:basedOn w:val="498"/>
    <w:link w:val="643"/>
    <w:uiPriority w:val="99"/>
  </w:style>
  <w:style w:type="character" w:styleId="468">
    <w:name w:val="Footnote Text Char"/>
    <w:link w:val="627"/>
    <w:uiPriority w:val="99"/>
    <w:rPr>
      <w:sz w:val="18"/>
    </w:rPr>
  </w:style>
  <w:style w:type="character" w:styleId="469">
    <w:name w:val="Endnote Text Char"/>
    <w:link w:val="630"/>
    <w:uiPriority w:val="99"/>
    <w:rPr>
      <w:sz w:val="20"/>
    </w:rPr>
  </w:style>
  <w:style w:type="paragraph" w:styleId="470" w:default="1">
    <w:name w:val="Normal"/>
    <w:qFormat/>
  </w:style>
  <w:style w:type="paragraph" w:styleId="471">
    <w:name w:val="Heading 1"/>
    <w:basedOn w:val="470"/>
    <w:next w:val="470"/>
    <w:link w:val="483"/>
    <w:qFormat/>
    <w:uiPriority w:val="9"/>
    <w:rPr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472">
    <w:name w:val="Heading 2"/>
    <w:basedOn w:val="470"/>
    <w:next w:val="470"/>
    <w:link w:val="484"/>
    <w:qFormat/>
    <w:uiPriority w:val="9"/>
    <w:unhideWhenUsed/>
    <w:rPr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473">
    <w:name w:val="Heading 3"/>
    <w:basedOn w:val="470"/>
    <w:next w:val="470"/>
    <w:link w:val="485"/>
    <w:qFormat/>
    <w:uiPriority w:val="9"/>
    <w:unhideWhenUsed/>
    <w:rPr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474">
    <w:name w:val="Heading 4"/>
    <w:basedOn w:val="470"/>
    <w:next w:val="470"/>
    <w:link w:val="486"/>
    <w:qFormat/>
    <w:uiPriority w:val="9"/>
    <w:unhideWhenUsed/>
    <w:rPr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475">
    <w:name w:val="Heading 5"/>
    <w:basedOn w:val="470"/>
    <w:next w:val="470"/>
    <w:link w:val="487"/>
    <w:qFormat/>
    <w:uiPriority w:val="9"/>
    <w:unhideWhenUsed/>
    <w:rPr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476">
    <w:name w:val="Heading 6"/>
    <w:basedOn w:val="470"/>
    <w:next w:val="470"/>
    <w:link w:val="488"/>
    <w:qFormat/>
    <w:uiPriority w:val="9"/>
    <w:unhideWhenUsed/>
    <w:rPr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477">
    <w:name w:val="Heading 7"/>
    <w:basedOn w:val="470"/>
    <w:next w:val="470"/>
    <w:link w:val="489"/>
    <w:qFormat/>
    <w:uiPriority w:val="9"/>
    <w:unhideWhenUsed/>
    <w:rPr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478">
    <w:name w:val="Heading 8"/>
    <w:basedOn w:val="470"/>
    <w:next w:val="470"/>
    <w:link w:val="490"/>
    <w:qFormat/>
    <w:uiPriority w:val="9"/>
    <w:unhideWhenUsed/>
    <w:rPr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479">
    <w:name w:val="Heading 9"/>
    <w:basedOn w:val="470"/>
    <w:next w:val="470"/>
    <w:link w:val="491"/>
    <w:qFormat/>
    <w:uiPriority w:val="9"/>
    <w:unhideWhenUsed/>
    <w:rPr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character" w:styleId="480" w:default="1">
    <w:name w:val="Default Paragraph Font"/>
    <w:uiPriority w:val="1"/>
    <w:semiHidden/>
    <w:unhideWhenUsed/>
  </w:style>
  <w:style w:type="table" w:styleId="4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82" w:default="1">
    <w:name w:val="No List"/>
    <w:uiPriority w:val="99"/>
    <w:semiHidden/>
    <w:unhideWhenUsed/>
  </w:style>
  <w:style w:type="character" w:styleId="483" w:customStyle="1">
    <w:name w:val="Заголовок 1 Знак"/>
    <w:link w:val="471"/>
    <w:uiPriority w:val="9"/>
    <w:rPr>
      <w:rFonts w:ascii="Arial" w:hAnsi="Arial" w:cs="Arial" w:eastAsia="Arial"/>
      <w:sz w:val="40"/>
      <w:szCs w:val="40"/>
    </w:rPr>
  </w:style>
  <w:style w:type="character" w:styleId="484" w:customStyle="1">
    <w:name w:val="Заголовок 2 Знак"/>
    <w:link w:val="472"/>
    <w:uiPriority w:val="9"/>
    <w:rPr>
      <w:rFonts w:ascii="Arial" w:hAnsi="Arial" w:cs="Arial" w:eastAsia="Arial"/>
      <w:sz w:val="34"/>
    </w:rPr>
  </w:style>
  <w:style w:type="character" w:styleId="485" w:customStyle="1">
    <w:name w:val="Заголовок 3 Знак"/>
    <w:link w:val="473"/>
    <w:uiPriority w:val="9"/>
    <w:rPr>
      <w:rFonts w:ascii="Arial" w:hAnsi="Arial" w:cs="Arial" w:eastAsia="Arial"/>
      <w:sz w:val="30"/>
      <w:szCs w:val="30"/>
    </w:rPr>
  </w:style>
  <w:style w:type="character" w:styleId="486" w:customStyle="1">
    <w:name w:val="Заголовок 4 Знак"/>
    <w:link w:val="474"/>
    <w:uiPriority w:val="9"/>
    <w:rPr>
      <w:rFonts w:ascii="Arial" w:hAnsi="Arial" w:cs="Arial" w:eastAsia="Arial"/>
      <w:b/>
      <w:bCs/>
      <w:sz w:val="26"/>
      <w:szCs w:val="26"/>
    </w:rPr>
  </w:style>
  <w:style w:type="character" w:styleId="487" w:customStyle="1">
    <w:name w:val="Заголовок 5 Знак"/>
    <w:link w:val="475"/>
    <w:uiPriority w:val="9"/>
    <w:rPr>
      <w:rFonts w:ascii="Arial" w:hAnsi="Arial" w:cs="Arial" w:eastAsia="Arial"/>
      <w:b/>
      <w:bCs/>
      <w:sz w:val="24"/>
      <w:szCs w:val="24"/>
    </w:rPr>
  </w:style>
  <w:style w:type="character" w:styleId="488" w:customStyle="1">
    <w:name w:val="Заголовок 6 Знак"/>
    <w:link w:val="476"/>
    <w:uiPriority w:val="9"/>
    <w:rPr>
      <w:rFonts w:ascii="Arial" w:hAnsi="Arial" w:cs="Arial" w:eastAsia="Arial"/>
      <w:b/>
      <w:bCs/>
      <w:sz w:val="22"/>
      <w:szCs w:val="22"/>
    </w:rPr>
  </w:style>
  <w:style w:type="character" w:styleId="489" w:customStyle="1">
    <w:name w:val="Заголовок 7 Знак"/>
    <w:link w:val="47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90" w:customStyle="1">
    <w:name w:val="Заголовок 8 Знак"/>
    <w:link w:val="478"/>
    <w:uiPriority w:val="9"/>
    <w:rPr>
      <w:rFonts w:ascii="Arial" w:hAnsi="Arial" w:cs="Arial" w:eastAsia="Arial"/>
      <w:i/>
      <w:iCs/>
      <w:sz w:val="22"/>
      <w:szCs w:val="22"/>
    </w:rPr>
  </w:style>
  <w:style w:type="character" w:styleId="491" w:customStyle="1">
    <w:name w:val="Заголовок 9 Знак"/>
    <w:link w:val="479"/>
    <w:uiPriority w:val="9"/>
    <w:rPr>
      <w:rFonts w:ascii="Arial" w:hAnsi="Arial" w:cs="Arial" w:eastAsia="Arial"/>
      <w:i/>
      <w:iCs/>
      <w:sz w:val="21"/>
      <w:szCs w:val="21"/>
    </w:rPr>
  </w:style>
  <w:style w:type="character" w:styleId="492" w:customStyle="1">
    <w:name w:val="Название Знак"/>
    <w:link w:val="649"/>
    <w:uiPriority w:val="10"/>
    <w:rPr>
      <w:sz w:val="48"/>
      <w:szCs w:val="48"/>
    </w:rPr>
  </w:style>
  <w:style w:type="character" w:styleId="493" w:customStyle="1">
    <w:name w:val="Подзаголовок Знак"/>
    <w:link w:val="647"/>
    <w:uiPriority w:val="11"/>
    <w:rPr>
      <w:sz w:val="24"/>
      <w:szCs w:val="24"/>
    </w:rPr>
  </w:style>
  <w:style w:type="character" w:styleId="494" w:customStyle="1">
    <w:name w:val="Цитата 2 Знак"/>
    <w:link w:val="646"/>
    <w:uiPriority w:val="29"/>
    <w:rPr>
      <w:i/>
    </w:rPr>
  </w:style>
  <w:style w:type="character" w:styleId="495" w:customStyle="1">
    <w:name w:val="Выделенная цитата Знак"/>
    <w:link w:val="648"/>
    <w:uiPriority w:val="30"/>
    <w:rPr>
      <w:i/>
    </w:rPr>
  </w:style>
  <w:style w:type="character" w:styleId="496" w:customStyle="1">
    <w:name w:val="Верхний колонтитул Знак"/>
    <w:link w:val="644"/>
    <w:uiPriority w:val="99"/>
  </w:style>
  <w:style w:type="character" w:styleId="497" w:customStyle="1">
    <w:name w:val="Footer Char"/>
    <w:uiPriority w:val="99"/>
  </w:style>
  <w:style w:type="paragraph" w:styleId="498">
    <w:name w:val="Caption"/>
    <w:basedOn w:val="470"/>
    <w:next w:val="470"/>
    <w:qFormat/>
    <w:uiPriority w:val="35"/>
    <w:semiHidden/>
    <w:unhideWhenUsed/>
    <w:rPr>
      <w:b/>
      <w:bCs/>
      <w:color w:val="5B9BD5" w:themeColor="accent1"/>
      <w:sz w:val="18"/>
      <w:szCs w:val="18"/>
    </w:rPr>
  </w:style>
  <w:style w:type="character" w:styleId="499" w:customStyle="1">
    <w:name w:val="Нижний колонтитул Знак"/>
    <w:link w:val="643"/>
    <w:uiPriority w:val="99"/>
  </w:style>
  <w:style w:type="table" w:styleId="500">
    <w:name w:val="Table Grid"/>
    <w:basedOn w:val="48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1" w:customStyle="1">
    <w:name w:val="Table Grid Light"/>
    <w:basedOn w:val="481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2" w:customStyle="1">
    <w:name w:val="Plain Table 1"/>
    <w:basedOn w:val="481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2F2F2" w:color="F2F2F2" w:themeFill="text1" w:themeFillTint="0D"/>
      </w:tcPr>
    </w:tblStylePr>
    <w:tblStylePr w:type="band1Vert">
      <w:tcPr>
        <w:shd w:val="clear" w:fill="F2F2F2" w:color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3" w:customStyle="1">
    <w:name w:val="Plain Table 2"/>
    <w:basedOn w:val="48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4" w:customStyle="1">
    <w:name w:val="Plain Table 3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05" w:customStyle="1">
    <w:name w:val="Plain Table 4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6" w:customStyle="1">
    <w:name w:val="Plain Table 5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07" w:customStyle="1">
    <w:name w:val="Grid Table 1 Light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8" w:customStyle="1">
    <w:name w:val="Grid Table 1 Light - Accent 1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9" w:customStyle="1">
    <w:name w:val="Grid Table 1 Light - Accent 2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0" w:customStyle="1">
    <w:name w:val="Grid Table 1 Light - Accent 3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 w:customStyle="1">
    <w:name w:val="Grid Table 1 Light - Accent 4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 w:customStyle="1">
    <w:name w:val="Grid Table 1 Light - Accent 5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 w:customStyle="1">
    <w:name w:val="Grid Table 1 Light - Accent 6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 w:customStyle="1">
    <w:name w:val="Grid Table 2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15" w:customStyle="1">
    <w:name w:val="Grid Table 2 - Accent 1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DEAF6" w:color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DEAF6" w:color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16" w:customStyle="1">
    <w:name w:val="Grid Table 2 - Accent 2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17" w:customStyle="1">
    <w:name w:val="Grid Table 2 - Accent 3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18" w:customStyle="1">
    <w:name w:val="Grid Table 2 - Accent 4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19" w:customStyle="1">
    <w:name w:val="Grid Table 2 - Accent 5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20" w:customStyle="1">
    <w:name w:val="Grid Table 2 - Accent 6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21" w:customStyle="1">
    <w:name w:val="Grid Table 3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2" w:customStyle="1">
    <w:name w:val="Grid Table 3 - Accent 1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DEAF6" w:color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DEAF6" w:color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3" w:customStyle="1">
    <w:name w:val="Grid Table 3 - Accent 2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4" w:customStyle="1">
    <w:name w:val="Grid Table 3 - Accent 3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5" w:customStyle="1">
    <w:name w:val="Grid Table 3 - Accent 4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6" w:customStyle="1">
    <w:name w:val="Grid Table 3 - Accent 5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7" w:customStyle="1">
    <w:name w:val="Grid Table 3 - Accent 6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8" w:customStyle="1">
    <w:name w:val="Grid Table 4"/>
    <w:basedOn w:val="48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29" w:customStyle="1">
    <w:name w:val="Grid Table 4 - Accent 1"/>
    <w:basedOn w:val="48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EEBF6" w:color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DEEBF6" w:color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68A2D8" w:color="68A2D8" w:themeFill="accent1" w:themeFill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530" w:customStyle="1">
    <w:name w:val="Grid Table 4 - Accent 2"/>
    <w:basedOn w:val="48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4B184" w:color="F4B184" w:themeFill="accent2" w:themeFill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531" w:customStyle="1">
    <w:name w:val="Grid Table 4 - Accent 3"/>
    <w:basedOn w:val="48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5A5A5" w:themeFill="accent3" w:themeFill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532" w:customStyle="1">
    <w:name w:val="Grid Table 4 - Accent 4"/>
    <w:basedOn w:val="48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D865" w:color="FFD865" w:themeFill="accent4" w:themeFill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533" w:customStyle="1">
    <w:name w:val="Grid Table 4 - Accent 5"/>
    <w:basedOn w:val="48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4472C4" w:themeFill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534" w:customStyle="1">
    <w:name w:val="Grid Table 4 - Accent 6"/>
    <w:basedOn w:val="48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70AD47" w:themeFill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535" w:customStyle="1">
    <w:name w:val="Grid Table 5 Dark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536" w:customStyle="1">
    <w:name w:val="Grid Table 5 Dark- Accent 1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DEAF6" w:color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B3D0EB" w:color="B3D0EB" w:themeFill="accent1" w:themeFillTint="75"/>
      </w:tcPr>
    </w:tblStylePr>
    <w:tblStylePr w:type="band1Vert">
      <w:tcPr>
        <w:shd w:val="clear" w:fill="B3D0EB" w:color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5B9BD5" w:color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5B9BD5" w:color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5B9BD5" w:color="5B9BD5" w:themeFill="accent1"/>
        <w:tcBorders>
          <w:top w:val="single" w:color="FFFFFF" w:sz="4" w:space="0" w:themeColor="light1"/>
        </w:tcBorders>
      </w:tcPr>
    </w:tblStylePr>
  </w:style>
  <w:style w:type="table" w:styleId="537" w:customStyle="1">
    <w:name w:val="Grid Table 5 Dark - Accent 2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BE5D6" w:color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6C3A0" w:color="F6C3A0" w:themeFill="accent2" w:themeFillTint="75"/>
      </w:tcPr>
    </w:tblStylePr>
    <w:tblStylePr w:type="band1Vert">
      <w:tcPr>
        <w:shd w:val="clear" w:fill="F6C3A0" w:color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ED7D31" w:color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ED7D31" w:color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ED7D31" w:color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ED7D31" w:color="ED7D31" w:themeFill="accent2"/>
        <w:tcBorders>
          <w:top w:val="single" w:color="FFFFFF" w:sz="4" w:space="0" w:themeColor="light1"/>
        </w:tcBorders>
      </w:tcPr>
    </w:tblStylePr>
  </w:style>
  <w:style w:type="table" w:styleId="538" w:customStyle="1">
    <w:name w:val="Grid Table 5 Dark - Accent 3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CECEC" w:color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D5D5D5" w:color="D5D5D5" w:themeFill="accent3" w:themeFillTint="75"/>
      </w:tcPr>
    </w:tblStylePr>
    <w:tblStylePr w:type="band1Vert">
      <w:tcPr>
        <w:shd w:val="clear" w:fill="D5D5D5" w:color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A5A5A5" w:color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A5A5A5" w:color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A5A5A5" w:color="A5A5A5" w:themeFill="accent3"/>
        <w:tcBorders>
          <w:top w:val="single" w:color="FFFFFF" w:sz="4" w:space="0" w:themeColor="light1"/>
        </w:tcBorders>
      </w:tcPr>
    </w:tblStylePr>
  </w:style>
  <w:style w:type="table" w:styleId="539" w:customStyle="1">
    <w:name w:val="Grid Table 5 Dark- Accent 4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FF2CB" w:color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E28A" w:color="FFE28A" w:themeFill="accent4" w:themeFillTint="75"/>
      </w:tcPr>
    </w:tblStylePr>
    <w:tblStylePr w:type="band1Vert">
      <w:tcPr>
        <w:shd w:val="clear" w:fill="FFE28A" w:color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C000" w:color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C000" w:color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C000" w:color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C000" w:color="FFC000" w:themeFill="accent4"/>
        <w:tcBorders>
          <w:top w:val="single" w:color="FFFFFF" w:sz="4" w:space="0" w:themeColor="light1"/>
        </w:tcBorders>
      </w:tcPr>
    </w:tblStylePr>
  </w:style>
  <w:style w:type="table" w:styleId="540" w:customStyle="1">
    <w:name w:val="Grid Table 5 Dark - Accent 5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8E2F3" w:color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A9BEE4" w:color="A9BEE4" w:themeFill="accent5" w:themeFillTint="75"/>
      </w:tcPr>
    </w:tblStylePr>
    <w:tblStylePr w:type="band1Vert">
      <w:tcPr>
        <w:shd w:val="clear" w:fill="A9BEE4" w:color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472C4" w:color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472C4" w:color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472C4" w:color="4472C4" w:themeFill="accent5"/>
        <w:tcBorders>
          <w:top w:val="single" w:color="FFFFFF" w:sz="4" w:space="0" w:themeColor="light1"/>
        </w:tcBorders>
      </w:tcPr>
    </w:tblStylePr>
  </w:style>
  <w:style w:type="table" w:styleId="541" w:customStyle="1">
    <w:name w:val="Grid Table 5 Dark - Accent 6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1EFD8" w:color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BCDBA8" w:color="BCDBA8" w:themeFill="accent6" w:themeFillTint="75"/>
      </w:tcPr>
    </w:tblStylePr>
    <w:tblStylePr w:type="band1Vert">
      <w:tcPr>
        <w:shd w:val="clear" w:fill="BCDBA8" w:color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70AD47" w:color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70AD47" w:color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70AD47" w:color="70AD47" w:themeFill="accent6"/>
        <w:tcBorders>
          <w:top w:val="single" w:color="FFFFFF" w:sz="4" w:space="0" w:themeColor="light1"/>
        </w:tcBorders>
      </w:tcPr>
    </w:tblStylePr>
  </w:style>
  <w:style w:type="table" w:styleId="542" w:customStyle="1">
    <w:name w:val="Grid Table 6 Colorful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543" w:customStyle="1">
    <w:name w:val="Grid Table 6 Colorful - Accent 1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fill="DDEAF6" w:color="DDEAF6" w:themeFill="accent1" w:themeFillTint="34"/>
      </w:tcPr>
    </w:tblStylePr>
    <w:tblStylePr w:type="band1Vert">
      <w:tcPr>
        <w:shd w:val="clear" w:fill="DDEAF6" w:color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544" w:customStyle="1">
    <w:name w:val="Grid Table 6 Colorful - Accent 2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BE5D6" w:color="FBE5D6" w:themeFill="accent2" w:themeFillTint="32"/>
      </w:tcPr>
    </w:tblStylePr>
    <w:tblStylePr w:type="band1Vert">
      <w:tcPr>
        <w:shd w:val="clear" w:fill="FBE5D6" w:color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545" w:customStyle="1">
    <w:name w:val="Grid Table 6 Colorful - Accent 3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fill="ECECEC" w:color="ECECEC" w:themeFill="accent3" w:themeFillTint="34"/>
      </w:tcPr>
    </w:tblStylePr>
    <w:tblStylePr w:type="band1Vert">
      <w:tcPr>
        <w:shd w:val="clear" w:fill="ECECEC" w:color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546" w:customStyle="1">
    <w:name w:val="Grid Table 6 Colorful - Accent 4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F2CB" w:color="FFF2CB" w:themeFill="accent4" w:themeFillTint="34"/>
      </w:tcPr>
    </w:tblStylePr>
    <w:tblStylePr w:type="band1Vert">
      <w:tcPr>
        <w:shd w:val="clear" w:fill="FFF2CB" w:color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547" w:customStyle="1">
    <w:name w:val="Grid Table 6 Colorful - Accent 5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fill="D8E2F3" w:color="D8E2F3" w:themeFill="accent5" w:themeFillTint="34"/>
      </w:tcPr>
    </w:tblStylePr>
    <w:tblStylePr w:type="band1Vert">
      <w:tcPr>
        <w:shd w:val="clear" w:fill="D8E2F3" w:color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548" w:customStyle="1">
    <w:name w:val="Grid Table 6 Colorful - Accent 6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fill="E1EFD8" w:color="E1EFD8" w:themeFill="accent6" w:themeFillTint="34"/>
      </w:tcPr>
    </w:tblStylePr>
    <w:tblStylePr w:type="band1Vert">
      <w:tcPr>
        <w:shd w:val="clear" w:fill="E1EFD8" w:color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549" w:customStyle="1">
    <w:name w:val="Grid Table 7 Colorful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2F2F2" w:color="F2F2F2" w:themeFill="text1" w:themeFillTint="0D"/>
      </w:tcPr>
    </w:tblStylePr>
    <w:tblStylePr w:type="band1Vert">
      <w:tcPr>
        <w:shd w:val="clear" w:fill="F2F2F2" w:color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50" w:customStyle="1">
    <w:name w:val="Grid Table 7 Colorful - Accent 1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fill="DDEAF6" w:color="DDEAF6" w:themeFill="accent1" w:themeFillTint="34"/>
      </w:tcPr>
    </w:tblStylePr>
    <w:tblStylePr w:type="band1Vert">
      <w:tcPr>
        <w:shd w:val="clear" w:fill="DDEAF6" w:color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fill="FFFFFF" w:color="FFFFFF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51" w:customStyle="1">
    <w:name w:val="Grid Table 7 Colorful - Accent 2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BE5D6" w:color="FBE5D6" w:themeFill="accent2" w:themeFillTint="32"/>
      </w:tcPr>
    </w:tblStylePr>
    <w:tblStylePr w:type="band1Vert">
      <w:tcPr>
        <w:shd w:val="clear" w:fill="FBE5D6" w:color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52" w:customStyle="1">
    <w:name w:val="Grid Table 7 Colorful - Accent 3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fill="ECECEC" w:color="ECECEC" w:themeFill="accent3" w:themeFillTint="34"/>
      </w:tcPr>
    </w:tblStylePr>
    <w:tblStylePr w:type="band1Vert">
      <w:tcPr>
        <w:shd w:val="clear" w:fill="ECECEC" w:color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fill="FFFFFF" w:color="FFFFFF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53" w:customStyle="1">
    <w:name w:val="Grid Table 7 Colorful - Accent 4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F2CB" w:color="FFF2CB" w:themeFill="accent4" w:themeFillTint="34"/>
      </w:tcPr>
    </w:tblStylePr>
    <w:tblStylePr w:type="band1Vert">
      <w:tcPr>
        <w:shd w:val="clear" w:fill="FFF2CB" w:color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54" w:customStyle="1">
    <w:name w:val="Grid Table 7 Colorful - Accent 5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fill="D8E2F3" w:color="D8E2F3" w:themeFill="accent5" w:themeFillTint="34"/>
      </w:tcPr>
    </w:tblStylePr>
    <w:tblStylePr w:type="band1Vert">
      <w:tcPr>
        <w:shd w:val="clear" w:fill="D8E2F3" w:color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fill="FFFFFF" w:color="FFFFFF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55" w:customStyle="1">
    <w:name w:val="Grid Table 7 Colorful - Accent 6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fill="E1EFD8" w:color="E1EFD8" w:themeFill="accent6" w:themeFillTint="34"/>
      </w:tcPr>
    </w:tblStylePr>
    <w:tblStylePr w:type="band1Vert">
      <w:tcPr>
        <w:shd w:val="clear" w:fill="E1EFD8" w:color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fill="FFFFFF" w:color="FFFFFF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56" w:customStyle="1">
    <w:name w:val="List Table 1 Light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57" w:customStyle="1">
    <w:name w:val="List Table 1 Light - Accent 1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D5E5F4" w:color="D5E5F4" w:themeFill="accent1" w:themeFillTint="40"/>
      </w:tcPr>
    </w:tblStylePr>
    <w:tblStylePr w:type="band1Vert">
      <w:tcPr>
        <w:shd w:val="clear" w:fill="D5E5F4" w:color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58" w:customStyle="1">
    <w:name w:val="List Table 1 Light - Accent 2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ADECB" w:color="FADECB" w:themeFill="accent2" w:themeFillTint="40"/>
      </w:tcPr>
    </w:tblStylePr>
    <w:tblStylePr w:type="band1Vert">
      <w:tcPr>
        <w:shd w:val="clear" w:fill="FADECB" w:color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59" w:customStyle="1">
    <w:name w:val="List Table 1 Light - Accent 3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E8E8E8" w:color="E8E8E8" w:themeFill="accent3" w:themeFillTint="40"/>
      </w:tcPr>
    </w:tblStylePr>
    <w:tblStylePr w:type="band1Vert">
      <w:tcPr>
        <w:shd w:val="clear" w:fill="E8E8E8" w:color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60" w:customStyle="1">
    <w:name w:val="List Table 1 Light - Accent 4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EFBF" w:color="FFEFBF" w:themeFill="accent4" w:themeFillTint="40"/>
      </w:tcPr>
    </w:tblStylePr>
    <w:tblStylePr w:type="band1Vert">
      <w:tcPr>
        <w:shd w:val="clear" w:fill="FFEFBF" w:color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61" w:customStyle="1">
    <w:name w:val="List Table 1 Light - Accent 5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CFDBF0" w:color="CFDBF0" w:themeFill="accent5" w:themeFillTint="40"/>
      </w:tcPr>
    </w:tblStylePr>
    <w:tblStylePr w:type="band1Vert">
      <w:tcPr>
        <w:shd w:val="clear" w:fill="CFDBF0" w:color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62" w:customStyle="1">
    <w:name w:val="List Table 1 Light - Accent 6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DAEBCF" w:color="DAEBCF" w:themeFill="accent6" w:themeFillTint="40"/>
      </w:tcPr>
    </w:tblStylePr>
    <w:tblStylePr w:type="band1Vert">
      <w:tcPr>
        <w:shd w:val="clear" w:fill="DAEBCF" w:color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63" w:customStyle="1">
    <w:name w:val="List Table 2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64" w:customStyle="1">
    <w:name w:val="List Table 2 - Accent 1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5E5F4" w:color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5E5F4" w:color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565" w:customStyle="1">
    <w:name w:val="List Table 2 - Accent 2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ADECB" w:color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ADECB" w:color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566" w:customStyle="1">
    <w:name w:val="List Table 2 - Accent 3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8E8E8" w:color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8E8E8" w:color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567" w:customStyle="1">
    <w:name w:val="List Table 2 - Accent 4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EFBF" w:color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EFBF" w:color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568" w:customStyle="1">
    <w:name w:val="List Table 2 - Accent 5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FDBF0" w:color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CFDBF0" w:color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569" w:customStyle="1">
    <w:name w:val="List Table 2 - Accent 6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BCF" w:color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AEBCF" w:color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570" w:customStyle="1">
    <w:name w:val="List Table 3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1" w:customStyle="1">
    <w:name w:val="List Table 3 - Accent 1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2" w:customStyle="1">
    <w:name w:val="List Table 3 - Accent 2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4B184" w:color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3" w:customStyle="1">
    <w:name w:val="List Table 3 - Accent 3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9C9C9" w:color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4" w:customStyle="1">
    <w:name w:val="List Table 3 - Accent 4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D865" w:color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5" w:customStyle="1">
    <w:name w:val="List Table 3 - Accent 5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8DA9DB" w:color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6" w:customStyle="1">
    <w:name w:val="List Table 3 - Accent 6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9D08E" w:color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7" w:customStyle="1">
    <w:name w:val="List Table 4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8" w:customStyle="1">
    <w:name w:val="List Table 4 - Accent 1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5E5F4" w:color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5E5F4" w:color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9" w:customStyle="1">
    <w:name w:val="List Table 4 - Accent 2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ADECB" w:color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ADECB" w:color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ED7D31" w:color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0" w:customStyle="1">
    <w:name w:val="List Table 4 - Accent 3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8E8E8" w:color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8E8E8" w:color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1" w:customStyle="1">
    <w:name w:val="List Table 4 - Accent 4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EFBF" w:color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EFBF" w:color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C000" w:color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2" w:customStyle="1">
    <w:name w:val="List Table 4 - Accent 5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FDBF0" w:color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CFDBF0" w:color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3" w:customStyle="1">
    <w:name w:val="List Table 4 - Accent 6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BCF" w:color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AEBCF" w:color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4" w:customStyle="1">
    <w:name w:val="List Table 5 Dark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85" w:customStyle="1">
    <w:name w:val="List Table 5 Dark - Accent 1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  <w:shd w:val="clear" w:fill="5B9BD5" w:color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5B9BD5" w:color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5B9BD5" w:color="5B9BD5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5B9BD5" w:color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5B9BD5" w:color="5B9BD5" w:themeFill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86" w:customStyle="1">
    <w:name w:val="List Table 5 Dark - Accent 2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fill="F4B184" w:color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4B184" w:color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4B184" w:color="F4B184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4B184" w:color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4B184" w:color="F4B184" w:themeFill="accent2" w:themeFill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87" w:customStyle="1">
    <w:name w:val="List Table 5 Dark - Accent 3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fill="C9C9C9" w:color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C9C9C9" w:color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C9C9C9" w:color="C9C9C9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C9C9C9" w:color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C9C9C9" w:color="C9C9C9" w:themeFill="accent3" w:themeFill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88" w:customStyle="1">
    <w:name w:val="List Table 5 Dark - Accent 4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fill="FFD865" w:color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D865" w:color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FD865" w:color="FFD865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FD865" w:color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D865" w:color="FFD865" w:themeFill="accent4" w:themeFill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89" w:customStyle="1">
    <w:name w:val="List Table 5 Dark - Accent 5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  <w:shd w:val="clear" w:fill="8DA9DB" w:color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8DA9DB" w:color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8DA9DB" w:color="8DA9DB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8DA9DB" w:color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8DA9DB" w:color="8DA9DB" w:themeFill="accent5" w:themeFill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90" w:customStyle="1">
    <w:name w:val="List Table 5 Dark - Accent 6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fill="A9D08E" w:color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A9D08E" w:color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A9D08E" w:color="A9D08E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A9D08E" w:color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A9D08E" w:color="A9D08E" w:themeFill="accent6" w:themeFill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91" w:customStyle="1">
    <w:name w:val="List Table 6 Colorful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92" w:customStyle="1">
    <w:name w:val="List Table 6 Colorful - Accent 1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5B9BD5" w:sz="4" w:space="0" w:themeColor="accent1"/>
        <w:bottom w:val="single" w:color="5B9BD5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fill="D5E5F4" w:color="D5E5F4" w:themeFill="accent1" w:themeFillTint="40"/>
      </w:tcPr>
    </w:tblStylePr>
    <w:tblStylePr w:type="band1Vert">
      <w:tcPr>
        <w:shd w:val="clear" w:fill="D5E5F4" w:color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593" w:customStyle="1">
    <w:name w:val="List Table 6 Colorful - Accent 2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4B184" w:sz="4" w:space="0" w:themeColor="accent2" w:themeTint="97"/>
        <w:bottom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ADECB" w:color="FADECB" w:themeFill="accent2" w:themeFillTint="40"/>
      </w:tcPr>
    </w:tblStylePr>
    <w:tblStylePr w:type="band1Vert">
      <w:tcPr>
        <w:shd w:val="clear" w:fill="FADECB" w:color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594" w:customStyle="1">
    <w:name w:val="List Table 6 Colorful - Accent 3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9C9C9" w:sz="4" w:space="0" w:themeColor="accent3" w:themeTint="98"/>
        <w:bottom w:val="single" w:color="C9C9C9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fill="E8E8E8" w:color="E8E8E8" w:themeFill="accent3" w:themeFillTint="40"/>
      </w:tcPr>
    </w:tblStylePr>
    <w:tblStylePr w:type="band1Vert">
      <w:tcPr>
        <w:shd w:val="clear" w:fill="E8E8E8" w:color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595" w:customStyle="1">
    <w:name w:val="List Table 6 Colorful - Accent 4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FD865" w:sz="4" w:space="0" w:themeColor="accent4" w:themeTint="9A"/>
        <w:bottom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EFBF" w:color="FFEFBF" w:themeFill="accent4" w:themeFillTint="40"/>
      </w:tcPr>
    </w:tblStylePr>
    <w:tblStylePr w:type="band1Vert">
      <w:tcPr>
        <w:shd w:val="clear" w:fill="FFEFBF" w:color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596" w:customStyle="1">
    <w:name w:val="List Table 6 Colorful - Accent 5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8DA9DB" w:sz="4" w:space="0" w:themeColor="accent5" w:themeTint="9A"/>
        <w:bottom w:val="single" w:color="8DA9DB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fill="CFDBF0" w:color="CFDBF0" w:themeFill="accent5" w:themeFillTint="40"/>
      </w:tcPr>
    </w:tblStylePr>
    <w:tblStylePr w:type="band1Vert">
      <w:tcPr>
        <w:shd w:val="clear" w:fill="CFDBF0" w:color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597" w:customStyle="1">
    <w:name w:val="List Table 6 Colorful - Accent 6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A9D08E" w:sz="4" w:space="0" w:themeColor="accent6" w:themeTint="98"/>
        <w:bottom w:val="single" w:color="A9D08E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fill="DAEBCF" w:color="DAEBCF" w:themeFill="accent6" w:themeFillTint="40"/>
      </w:tcPr>
    </w:tblStylePr>
    <w:tblStylePr w:type="band1Vert">
      <w:tcPr>
        <w:shd w:val="clear" w:fill="DAEBCF" w:color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598" w:customStyle="1">
    <w:name w:val="List Table 7 Colorful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99" w:customStyle="1">
    <w:name w:val="List Table 7 Colorful - Accent 1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5B9BD5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fill="D5E5F4" w:color="D5E5F4" w:themeFill="accent1" w:themeFillTint="40"/>
      </w:tcPr>
    </w:tblStylePr>
    <w:tblStylePr w:type="band1Vert">
      <w:tcPr>
        <w:shd w:val="clear" w:fill="D5E5F4" w:color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fill="FFFFFF" w:color="FFFFFF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00" w:customStyle="1">
    <w:name w:val="List Table 7 Colorful - Accent 2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ADECB" w:color="FADECB" w:themeFill="accent2" w:themeFillTint="40"/>
      </w:tcPr>
    </w:tblStylePr>
    <w:tblStylePr w:type="band1Vert">
      <w:tcPr>
        <w:shd w:val="clear" w:fill="FADECB" w:color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01" w:customStyle="1">
    <w:name w:val="List Table 7 Colorful - Accent 3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C9C9C9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fill="E8E8E8" w:color="E8E8E8" w:themeFill="accent3" w:themeFillTint="40"/>
      </w:tcPr>
    </w:tblStylePr>
    <w:tblStylePr w:type="band1Vert">
      <w:tcPr>
        <w:shd w:val="clear" w:fill="E8E8E8" w:color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FFFFFF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602" w:customStyle="1">
    <w:name w:val="List Table 7 Colorful - Accent 4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EFBF" w:color="FFEFBF" w:themeFill="accent4" w:themeFillTint="40"/>
      </w:tcPr>
    </w:tblStylePr>
    <w:tblStylePr w:type="band1Vert">
      <w:tcPr>
        <w:shd w:val="clear" w:fill="FFEFBF" w:color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03" w:customStyle="1">
    <w:name w:val="List Table 7 Colorful - Accent 5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8DA9DB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fill="CFDBF0" w:color="CFDBF0" w:themeFill="accent5" w:themeFillTint="40"/>
      </w:tcPr>
    </w:tblStylePr>
    <w:tblStylePr w:type="band1Vert">
      <w:tcPr>
        <w:shd w:val="clear" w:fill="CFDBF0" w:color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fill="FFFFFF" w:color="FFFFFF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604" w:customStyle="1">
    <w:name w:val="List Table 7 Colorful - Accent 6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9D08E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fill="DAEBCF" w:color="DAEBCF" w:themeFill="accent6" w:themeFillTint="40"/>
      </w:tcPr>
    </w:tblStylePr>
    <w:tblStylePr w:type="band1Vert">
      <w:tcPr>
        <w:shd w:val="clear" w:fill="DAEBCF" w:color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FFFFFF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605" w:customStyle="1">
    <w:name w:val="Lined - Accent"/>
    <w:basedOn w:val="481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606" w:customStyle="1">
    <w:name w:val="Lined - Accent 1"/>
    <w:basedOn w:val="481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BDFF1" w:color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BDFF1" w:color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68A2D8" w:color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68A2D8" w:color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68A2D8" w:color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68A2D8" w:color="68A2D8" w:themeFill="accent1" w:themeFillTint="EA"/>
      </w:tcPr>
    </w:tblStylePr>
  </w:style>
  <w:style w:type="table" w:styleId="607" w:customStyle="1">
    <w:name w:val="Lined - Accent 2"/>
    <w:basedOn w:val="481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4B184" w:color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4B184" w:color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4B184" w:color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4B184" w:color="F4B184" w:themeFill="accent2" w:themeFillTint="97"/>
      </w:tcPr>
    </w:tblStylePr>
  </w:style>
  <w:style w:type="table" w:styleId="608" w:customStyle="1">
    <w:name w:val="Lined - Accent 3"/>
    <w:basedOn w:val="481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</w:style>
  <w:style w:type="table" w:styleId="609" w:customStyle="1">
    <w:name w:val="Lined - Accent 4"/>
    <w:basedOn w:val="481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D865" w:color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D865" w:color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D865" w:color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D865" w:color="FFD865" w:themeFill="accent4" w:themeFillTint="9A"/>
      </w:tcPr>
    </w:tblStylePr>
  </w:style>
  <w:style w:type="table" w:styleId="610" w:customStyle="1">
    <w:name w:val="Lined - Accent 5"/>
    <w:basedOn w:val="481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</w:style>
  <w:style w:type="table" w:styleId="611" w:customStyle="1">
    <w:name w:val="Lined - Accent 6"/>
    <w:basedOn w:val="481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</w:style>
  <w:style w:type="table" w:styleId="612" w:customStyle="1">
    <w:name w:val="Bordered &amp; Lined - Accent"/>
    <w:basedOn w:val="481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613" w:customStyle="1">
    <w:name w:val="Bordered &amp; Lined - Accent 1"/>
    <w:basedOn w:val="481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BDFF1" w:color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BDFF1" w:color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68A2D8" w:color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68A2D8" w:color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68A2D8" w:color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68A2D8" w:color="68A2D8" w:themeFill="accent1" w:themeFillTint="EA"/>
      </w:tcPr>
    </w:tblStylePr>
  </w:style>
  <w:style w:type="table" w:styleId="614" w:customStyle="1">
    <w:name w:val="Bordered &amp; Lined - Accent 2"/>
    <w:basedOn w:val="481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4B184" w:color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4B184" w:color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4B184" w:color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4B184" w:color="F4B184" w:themeFill="accent2" w:themeFillTint="97"/>
      </w:tcPr>
    </w:tblStylePr>
  </w:style>
  <w:style w:type="table" w:styleId="615" w:customStyle="1">
    <w:name w:val="Bordered &amp; Lined - Accent 3"/>
    <w:basedOn w:val="481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</w:style>
  <w:style w:type="table" w:styleId="616" w:customStyle="1">
    <w:name w:val="Bordered &amp; Lined - Accent 4"/>
    <w:basedOn w:val="481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D865" w:color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D865" w:color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D865" w:color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D865" w:color="FFD865" w:themeFill="accent4" w:themeFillTint="9A"/>
      </w:tcPr>
    </w:tblStylePr>
  </w:style>
  <w:style w:type="table" w:styleId="617" w:customStyle="1">
    <w:name w:val="Bordered &amp; Lined - Accent 5"/>
    <w:basedOn w:val="481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</w:style>
  <w:style w:type="table" w:styleId="618" w:customStyle="1">
    <w:name w:val="Bordered &amp; Lined - Accent 6"/>
    <w:basedOn w:val="481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</w:style>
  <w:style w:type="table" w:styleId="619" w:customStyle="1">
    <w:name w:val="Bordered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620" w:customStyle="1">
    <w:name w:val="Bordered - Accent 1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621" w:customStyle="1">
    <w:name w:val="Bordered - Accent 2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622" w:customStyle="1">
    <w:name w:val="Bordered - Accent 3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623" w:customStyle="1">
    <w:name w:val="Bordered - Accent 4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624" w:customStyle="1">
    <w:name w:val="Bordered - Accent 5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625" w:customStyle="1">
    <w:name w:val="Bordered - Accent 6"/>
    <w:basedOn w:val="48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626">
    <w:name w:val="Hyperlink"/>
    <w:uiPriority w:val="99"/>
    <w:unhideWhenUsed/>
    <w:rPr>
      <w:color w:val="0563C1" w:themeColor="hyperlink"/>
      <w:u w:val="single"/>
    </w:rPr>
  </w:style>
  <w:style w:type="paragraph" w:styleId="627">
    <w:name w:val="footnote text"/>
    <w:basedOn w:val="470"/>
    <w:link w:val="628"/>
    <w:uiPriority w:val="99"/>
    <w:semiHidden/>
    <w:unhideWhenUsed/>
    <w:rPr>
      <w:sz w:val="18"/>
    </w:rPr>
    <w:pPr>
      <w:spacing w:lineRule="auto" w:line="240" w:after="40"/>
    </w:pPr>
  </w:style>
  <w:style w:type="character" w:styleId="628" w:customStyle="1">
    <w:name w:val="Текст сноски Знак"/>
    <w:link w:val="627"/>
    <w:uiPriority w:val="99"/>
    <w:rPr>
      <w:sz w:val="18"/>
    </w:rPr>
  </w:style>
  <w:style w:type="character" w:styleId="629">
    <w:name w:val="footnote reference"/>
    <w:uiPriority w:val="99"/>
    <w:unhideWhenUsed/>
    <w:rPr>
      <w:vertAlign w:val="superscript"/>
    </w:rPr>
  </w:style>
  <w:style w:type="paragraph" w:styleId="630">
    <w:name w:val="endnote text"/>
    <w:basedOn w:val="470"/>
    <w:link w:val="631"/>
    <w:uiPriority w:val="99"/>
    <w:semiHidden/>
    <w:unhideWhenUsed/>
    <w:rPr>
      <w:sz w:val="20"/>
    </w:rPr>
    <w:pPr>
      <w:spacing w:lineRule="auto" w:line="240" w:after="0"/>
    </w:pPr>
  </w:style>
  <w:style w:type="character" w:styleId="631" w:customStyle="1">
    <w:name w:val="Текст концевой сноски Знак"/>
    <w:link w:val="630"/>
    <w:uiPriority w:val="99"/>
    <w:rPr>
      <w:sz w:val="20"/>
    </w:rPr>
  </w:style>
  <w:style w:type="character" w:styleId="632">
    <w:name w:val="endnote reference"/>
    <w:uiPriority w:val="99"/>
    <w:semiHidden/>
    <w:unhideWhenUsed/>
    <w:rPr>
      <w:vertAlign w:val="superscript"/>
    </w:rPr>
  </w:style>
  <w:style w:type="paragraph" w:styleId="633">
    <w:name w:val="toc 1"/>
    <w:basedOn w:val="470"/>
    <w:next w:val="470"/>
    <w:uiPriority w:val="39"/>
    <w:unhideWhenUsed/>
    <w:pPr>
      <w:spacing w:after="57"/>
    </w:pPr>
  </w:style>
  <w:style w:type="paragraph" w:styleId="634">
    <w:name w:val="toc 2"/>
    <w:basedOn w:val="470"/>
    <w:next w:val="470"/>
    <w:uiPriority w:val="39"/>
    <w:unhideWhenUsed/>
    <w:pPr>
      <w:ind w:left="283"/>
      <w:spacing w:after="57"/>
    </w:pPr>
  </w:style>
  <w:style w:type="paragraph" w:styleId="635">
    <w:name w:val="toc 3"/>
    <w:basedOn w:val="470"/>
    <w:next w:val="470"/>
    <w:uiPriority w:val="39"/>
    <w:unhideWhenUsed/>
    <w:pPr>
      <w:ind w:left="567"/>
      <w:spacing w:after="57"/>
    </w:pPr>
  </w:style>
  <w:style w:type="paragraph" w:styleId="636">
    <w:name w:val="toc 4"/>
    <w:basedOn w:val="470"/>
    <w:next w:val="470"/>
    <w:uiPriority w:val="39"/>
    <w:unhideWhenUsed/>
    <w:pPr>
      <w:ind w:left="850"/>
      <w:spacing w:after="57"/>
    </w:pPr>
  </w:style>
  <w:style w:type="paragraph" w:styleId="637">
    <w:name w:val="toc 5"/>
    <w:basedOn w:val="470"/>
    <w:next w:val="470"/>
    <w:uiPriority w:val="39"/>
    <w:unhideWhenUsed/>
    <w:pPr>
      <w:ind w:left="1134"/>
      <w:spacing w:after="57"/>
    </w:pPr>
  </w:style>
  <w:style w:type="paragraph" w:styleId="638">
    <w:name w:val="toc 6"/>
    <w:basedOn w:val="470"/>
    <w:next w:val="470"/>
    <w:uiPriority w:val="39"/>
    <w:unhideWhenUsed/>
    <w:pPr>
      <w:ind w:left="1417"/>
      <w:spacing w:after="57"/>
    </w:pPr>
  </w:style>
  <w:style w:type="paragraph" w:styleId="639">
    <w:name w:val="toc 7"/>
    <w:basedOn w:val="470"/>
    <w:next w:val="470"/>
    <w:uiPriority w:val="39"/>
    <w:unhideWhenUsed/>
    <w:pPr>
      <w:ind w:left="1701"/>
      <w:spacing w:after="57"/>
    </w:pPr>
  </w:style>
  <w:style w:type="paragraph" w:styleId="640">
    <w:name w:val="toc 8"/>
    <w:basedOn w:val="470"/>
    <w:next w:val="470"/>
    <w:uiPriority w:val="39"/>
    <w:unhideWhenUsed/>
    <w:pPr>
      <w:ind w:left="1984"/>
      <w:spacing w:after="57"/>
    </w:pPr>
  </w:style>
  <w:style w:type="paragraph" w:styleId="641">
    <w:name w:val="toc 9"/>
    <w:basedOn w:val="470"/>
    <w:next w:val="470"/>
    <w:uiPriority w:val="39"/>
    <w:unhideWhenUsed/>
    <w:pPr>
      <w:ind w:left="2268"/>
      <w:spacing w:after="57"/>
    </w:pPr>
  </w:style>
  <w:style w:type="paragraph" w:styleId="642">
    <w:name w:val="TOC Heading"/>
    <w:uiPriority w:val="39"/>
    <w:unhideWhenUsed/>
  </w:style>
  <w:style w:type="paragraph" w:styleId="643">
    <w:name w:val="Footer"/>
    <w:basedOn w:val="470"/>
    <w:link w:val="499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644">
    <w:name w:val="Header"/>
    <w:basedOn w:val="470"/>
    <w:link w:val="496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645">
    <w:name w:val="No Spacing"/>
    <w:qFormat/>
    <w:uiPriority w:val="1"/>
    <w:pPr>
      <w:spacing w:lineRule="auto" w:line="240" w:after="0"/>
    </w:pPr>
  </w:style>
  <w:style w:type="paragraph" w:styleId="646">
    <w:name w:val="Quote"/>
    <w:basedOn w:val="470"/>
    <w:next w:val="470"/>
    <w:link w:val="494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647">
    <w:name w:val="Subtitle"/>
    <w:basedOn w:val="470"/>
    <w:next w:val="470"/>
    <w:link w:val="493"/>
    <w:qFormat/>
    <w:uiPriority w:val="11"/>
    <w:rPr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648">
    <w:name w:val="Intense Quote"/>
    <w:basedOn w:val="470"/>
    <w:next w:val="470"/>
    <w:link w:val="495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fill="EEEEEE" w:color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649">
    <w:name w:val="Title"/>
    <w:basedOn w:val="470"/>
    <w:next w:val="470"/>
    <w:link w:val="492"/>
    <w:qFormat/>
    <w:uiPriority w:val="10"/>
    <w:rPr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650">
    <w:name w:val="List Paragraph"/>
    <w:basedOn w:val="470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19</cp:revision>
  <dcterms:created xsi:type="dcterms:W3CDTF">2023-09-02T11:00:00Z</dcterms:created>
  <dcterms:modified xsi:type="dcterms:W3CDTF">2024-09-13T12:55:21Z</dcterms:modified>
</cp:coreProperties>
</file>