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Анализ защиты индивидуальных итоговых проектов в 9-х классах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МБОУ «СОШ №5» Дальнереченского городского округа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2022-2023 учебный год.</w:t>
      </w:r>
      <w:r>
        <w:rPr>
          <w:rFonts w:ascii="Times New Roman" w:hAnsi="Times New Roman" w:cs="Times New Roman" w:eastAsia="Times New Roman"/>
          <w:b/>
          <w:sz w:val="24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На основании приказа МБОУ «СОШ №5» №63-А п. 3 от 02.09.2022 года «Об организации проектно-исследовательской деятельности обучающихся 9-х классов в 2022-2023 учебном году» была регламентирована деятельнос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ть классных руководителей и учителей-предметников по организации проектно-исследовательской деятельности в 9а, 9б классах. До 23 сентября 2022 года учителя-предметники предложили темы работ, а обучающиеся осуществили выбор интересующей их проектной тематики.</w:t>
      </w:r>
      <w:r>
        <w:rPr>
          <w:rFonts w:ascii="Times New Roman" w:hAnsi="Times New Roman" w:cs="Times New Roman" w:eastAsia="Times New Roman"/>
          <w:b w:val="false"/>
          <w:sz w:val="24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представленной классными руководителями (Пика А.В., Бондарева С.Н.) информации по выбору тем распределение проектных работ произошло следующим образом: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б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4</w:t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319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</w:p>
        </w:tc>
        <w:tc>
          <w:tcPr>
            <w:tcW w:w="3190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</w:t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На основании приказа МБОУ «СОШ №5» №69-А п.3 от 03.10.2022 год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а «О тьюторском сопровождении индивидуальных итоговых проектов на уровне основного общего образования в 2022-2023 учебном году и организации деятельности по их реализации» за каждым обучающимся был закреплён тьютор из числа педагогических работников школы:</w:t>
      </w:r>
      <w:r/>
    </w:p>
    <w:tbl>
      <w:tblPr>
        <w:tblStyle w:val="46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18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Учебный предмет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Тьютор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Хачатрян С.А.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Мороз И.В.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Информатика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Литература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Григорьева Е.В.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Обществознание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Пика А.В.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Пика А.В.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Козолуп Т.Д.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Цымбал Т.Ю.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Физическая культура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Ходаковская Е.В.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val="ru-RU"/>
              </w:rPr>
            </w:pPr>
            <w:r>
              <w:rPr>
                <w:rFonts w:ascii="Times New Roman" w:hAnsi="Times New Roman" w:cs="Times New Roman" w:eastAsia="Times New Roman"/>
                <w:lang w:val="ru-RU"/>
              </w:rPr>
              <w:t xml:space="preserve">Технология</w:t>
            </w:r>
            <w:r>
              <w:rPr>
                <w:rFonts w:ascii="Times New Roman" w:hAnsi="Times New Roman" w:cs="Times New Roman" w:eastAsia="Times New Roman"/>
                <w:lang w:val="ru-RU"/>
              </w:rPr>
            </w:r>
          </w:p>
        </w:tc>
        <w:tc>
          <w:tcPr>
            <w:tcW w:w="4818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Индивидуальные итоговые проекты в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ыполнялись под кураторством данных учителей в период октябрь-февраль 2023 года. В марте 2023 года учителями-предметниками в урочной деятельности была организована предварительная защита проектов с целью выявления уровня готовности и корректировки проектов.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   Согласно приказу МБОУ «СОШ №5» №31-А п.3 от 30.03.2023 года «Об организации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 защиты индивидуальных проектов обучающихся 9-х классов в 2022-2023 учебном году» в период времени с 10.04.2023 по 17.04.2023 года была организована защита индивидуальных проектов обучающихся 9 а,б классов во внеурочное время согласно графику. В ходе защит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  <w:t xml:space="preserve">ы выявлено, что основная масса обучающихся успешно справилась с процедурой защиты. В ходе защиты проектных работ обучающиеся использовали презентации, демонстрировали буклеты, продукты реализации своих индивидуальных проектов..Регламент защиты соблюдался.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Итоги защиты индивидуальных итоговых проектов на 17.04.2023 г.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tbl>
      <w:tblPr>
        <w:tblStyle w:val="46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>
        <w:trPr/>
        <w:tc>
          <w:tcPr>
            <w:tcW w:w="1594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66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Количество обучающихся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gridSpan w:val="4"/>
            <w:tcW w:w="631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Результаты защиты проектной работы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Низкий уровень 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«2»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Базовый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«3»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Повышенный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«4»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Высокий уровень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 «5»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а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7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7</w:t>
            </w:r>
            <w:r/>
          </w:p>
        </w:tc>
      </w:tr>
      <w:tr>
        <w:trPr/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  <w:t xml:space="preserve">9 б</w:t>
            </w:r>
            <w:r>
              <w:rPr>
                <w:rFonts w:ascii="Times New Roman" w:hAnsi="Times New Roman" w:cs="Times New Roman" w:eastAsia="Times New Roman"/>
                <w:b/>
                <w:i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5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z w:val="24"/>
                <w:highlight w:val="none"/>
                <w:lang w:val="ru-RU"/>
              </w:rPr>
            </w:r>
            <w:r/>
          </w:p>
        </w:tc>
      </w:tr>
    </w:tbl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Успешно защитили индивидуальные итоговые проекты 29 обучающихся(96,7%) из 30. Один выпускник 9 б класса, оставленный на повторный курс обучения по результатам прошлого учебного года, не проходил защиту проекта, так как  представил свой индивидуальный проект в 2021-2022 учебном году, за который был оценен на 4 балла (хорошо). Как видно из итоговых результатов защиты индивидуальных проектов общая успеваемость составляет -100%; качество знаний -93,3%. </w:t>
      </w: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sz w:val="24"/>
          <w:highlight w:val="none"/>
          <w:lang w:val="ru-RU"/>
        </w:rPr>
        <w:t xml:space="preserve">Предложения: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1) Информацию принять к сведению.</w:t>
      </w:r>
      <w:r>
        <w:rPr>
          <w:rFonts w:ascii="Times New Roman" w:hAnsi="Times New Roman" w:cs="Times New Roman" w:eastAsia="Times New Roman"/>
          <w:b w:val="false"/>
          <w:i w:val="false"/>
          <w:sz w:val="24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2) Ознакомить обучающихся и их родителей (законных представителей) с итогами проектной деятельности за 2022-2023 учебный год.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                        3) Учителям-предметникам при выборе тем последующих проектов учитывать возможность практического применения результатов проектов—продукта проектной деятельности.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ind w:left="-142" w:right="0" w:firstLine="0"/>
        <w:jc w:val="both"/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 w:val="false"/>
          <w:i w:val="false"/>
          <w:sz w:val="24"/>
          <w:lang w:val="ru-RU"/>
        </w:rPr>
        <w:suppressLineNumbers w:val="0"/>
      </w:pP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  <w:t xml:space="preserve">   Зам. директора поУВР:                            Цымбал Т.Ю.</w:t>
      </w:r>
      <w:r>
        <w:rPr>
          <w:rFonts w:ascii="Times New Roman" w:hAnsi="Times New Roman" w:cs="Times New Roman" w:eastAsia="Times New Roman"/>
          <w:b w:val="false"/>
          <w:i w:val="false"/>
          <w:sz w:val="24"/>
          <w:highlight w:val="none"/>
          <w:lang w:val="ru-RU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link w:val="60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link w:val="609"/>
    <w:uiPriority w:val="9"/>
    <w:rPr>
      <w:rFonts w:ascii="Arial" w:hAnsi="Arial" w:cs="Arial" w:eastAsia="Arial"/>
      <w:sz w:val="34"/>
    </w:rPr>
  </w:style>
  <w:style w:type="character" w:styleId="449">
    <w:name w:val="Heading 3 Char"/>
    <w:link w:val="61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link w:val="611"/>
    <w:uiPriority w:val="9"/>
    <w:rPr>
      <w:rFonts w:ascii="Arial" w:hAnsi="Arial" w:cs="Arial" w:eastAsia="Arial"/>
      <w:b/>
      <w:bCs/>
      <w:sz w:val="26"/>
      <w:szCs w:val="26"/>
    </w:rPr>
  </w:style>
  <w:style w:type="character" w:styleId="451">
    <w:name w:val="Heading 5 Char"/>
    <w:link w:val="612"/>
    <w:uiPriority w:val="9"/>
    <w:rPr>
      <w:rFonts w:ascii="Arial" w:hAnsi="Arial" w:cs="Arial" w:eastAsia="Arial"/>
      <w:b/>
      <w:bCs/>
      <w:sz w:val="24"/>
      <w:szCs w:val="24"/>
    </w:rPr>
  </w:style>
  <w:style w:type="character" w:styleId="452">
    <w:name w:val="Heading 6 Char"/>
    <w:link w:val="613"/>
    <w:uiPriority w:val="9"/>
    <w:rPr>
      <w:rFonts w:ascii="Arial" w:hAnsi="Arial" w:cs="Arial" w:eastAsia="Arial"/>
      <w:b/>
      <w:bCs/>
      <w:sz w:val="22"/>
      <w:szCs w:val="22"/>
    </w:rPr>
  </w:style>
  <w:style w:type="character" w:styleId="453">
    <w:name w:val="Heading 7 Char"/>
    <w:link w:val="6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54">
    <w:name w:val="Heading 8 Char"/>
    <w:link w:val="615"/>
    <w:uiPriority w:val="9"/>
    <w:rPr>
      <w:rFonts w:ascii="Arial" w:hAnsi="Arial" w:cs="Arial" w:eastAsia="Arial"/>
      <w:i/>
      <w:iCs/>
      <w:sz w:val="22"/>
      <w:szCs w:val="22"/>
    </w:rPr>
  </w:style>
  <w:style w:type="character" w:styleId="455">
    <w:name w:val="Heading 9 Char"/>
    <w:link w:val="616"/>
    <w:uiPriority w:val="9"/>
    <w:rPr>
      <w:rFonts w:ascii="Arial" w:hAnsi="Arial" w:cs="Arial" w:eastAsia="Arial"/>
      <w:i/>
      <w:iCs/>
      <w:sz w:val="21"/>
      <w:szCs w:val="21"/>
    </w:rPr>
  </w:style>
  <w:style w:type="character" w:styleId="456">
    <w:name w:val="Title Char"/>
    <w:link w:val="625"/>
    <w:uiPriority w:val="10"/>
    <w:rPr>
      <w:sz w:val="48"/>
      <w:szCs w:val="48"/>
    </w:rPr>
  </w:style>
  <w:style w:type="character" w:styleId="457">
    <w:name w:val="Subtitle Char"/>
    <w:link w:val="623"/>
    <w:uiPriority w:val="11"/>
    <w:rPr>
      <w:sz w:val="24"/>
      <w:szCs w:val="24"/>
    </w:rPr>
  </w:style>
  <w:style w:type="character" w:styleId="458">
    <w:name w:val="Quote Char"/>
    <w:link w:val="622"/>
    <w:uiPriority w:val="29"/>
    <w:rPr>
      <w:i/>
    </w:rPr>
  </w:style>
  <w:style w:type="character" w:styleId="459">
    <w:name w:val="Intense Quote Char"/>
    <w:link w:val="624"/>
    <w:uiPriority w:val="30"/>
    <w:rPr>
      <w:i/>
    </w:rPr>
  </w:style>
  <w:style w:type="character" w:styleId="460">
    <w:name w:val="Header Char"/>
    <w:link w:val="620"/>
    <w:uiPriority w:val="99"/>
  </w:style>
  <w:style w:type="character" w:styleId="461">
    <w:name w:val="Footer Char"/>
    <w:link w:val="619"/>
    <w:uiPriority w:val="99"/>
  </w:style>
  <w:style w:type="paragraph" w:styleId="462">
    <w:name w:val="Caption"/>
    <w:basedOn w:val="607"/>
    <w:next w:val="60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3">
    <w:name w:val="Caption Char"/>
    <w:basedOn w:val="462"/>
    <w:link w:val="619"/>
    <w:uiPriority w:val="99"/>
  </w:style>
  <w:style w:type="table" w:styleId="464">
    <w:name w:val="Table Grid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5">
    <w:name w:val="Table Grid Light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6">
    <w:name w:val="Plain Table 1"/>
    <w:basedOn w:val="6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7">
    <w:name w:val="Plain Table 2"/>
    <w:basedOn w:val="6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8">
    <w:name w:val="Plain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9">
    <w:name w:val="Plain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Plain Table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71">
    <w:name w:val="Grid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2">
    <w:name w:val="Grid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3">
    <w:name w:val="Grid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4">
    <w:name w:val="Grid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5">
    <w:name w:val="Grid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6">
    <w:name w:val="Grid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7">
    <w:name w:val="Grid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8">
    <w:name w:val="Grid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Grid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93">
    <w:name w:val="Grid Table 4 - Accent 1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94">
    <w:name w:val="Grid Table 4 - Accent 2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95">
    <w:name w:val="Grid Table 4 - Accent 3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96">
    <w:name w:val="Grid Table 4 - Accent 4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97">
    <w:name w:val="Grid Table 4 - Accent 5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98">
    <w:name w:val="Grid Table 4 - Accent 6"/>
    <w:basedOn w:val="6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99">
    <w:name w:val="Grid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00">
    <w:name w:val="Grid Table 5 Dark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01">
    <w:name w:val="Grid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02">
    <w:name w:val="Grid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03">
    <w:name w:val="Grid Table 5 Dark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04">
    <w:name w:val="Grid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05">
    <w:name w:val="Grid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06">
    <w:name w:val="Grid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07">
    <w:name w:val="Grid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08">
    <w:name w:val="Grid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09">
    <w:name w:val="Grid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10">
    <w:name w:val="Grid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11">
    <w:name w:val="Grid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2">
    <w:name w:val="Grid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13">
    <w:name w:val="Grid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List Table 1 Light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List Table 1 Light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List Table 1 Light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List Table 1 Light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List Table 1 Light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List Table 1 Light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List Table 1 Light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List Table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28">
    <w:name w:val="List Table 2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29">
    <w:name w:val="List Table 2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30">
    <w:name w:val="List Table 2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31">
    <w:name w:val="List Table 2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32">
    <w:name w:val="List Table 2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33">
    <w:name w:val="List Table 2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34">
    <w:name w:val="List Table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List Table 3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List Table 3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List Table 3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List Table 3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List Table 3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3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>
    <w:name w:val="List Table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2">
    <w:name w:val="List Table 4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List Table 4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4">
    <w:name w:val="List Table 4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4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4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4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5 Dark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49">
    <w:name w:val="List Table 5 Dark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0">
    <w:name w:val="List Table 5 Dark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1">
    <w:name w:val="List Table 5 Dark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2">
    <w:name w:val="List Table 5 Dark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3">
    <w:name w:val="List Table 5 Dark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4">
    <w:name w:val="List Table 5 Dark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5">
    <w:name w:val="List Table 6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56">
    <w:name w:val="List Table 6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57">
    <w:name w:val="List Table 6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58">
    <w:name w:val="List Table 6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59">
    <w:name w:val="List Table 6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60">
    <w:name w:val="List Table 6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61">
    <w:name w:val="List Table 6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62">
    <w:name w:val="List Table 7 Colorful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63">
    <w:name w:val="List Table 7 Colorful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64">
    <w:name w:val="List Table 7 Colorful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65">
    <w:name w:val="List Table 7 Colorful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66">
    <w:name w:val="List Table 7 Colorful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67">
    <w:name w:val="List Table 7 Colorful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68">
    <w:name w:val="List Table 7 Colorful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69">
    <w:name w:val="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0">
    <w:name w:val="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1">
    <w:name w:val="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2">
    <w:name w:val="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73">
    <w:name w:val="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74">
    <w:name w:val="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75">
    <w:name w:val="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76">
    <w:name w:val="Bordered &amp; Lined - Accent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77">
    <w:name w:val="Bordered &amp; Lined - Accent 1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78">
    <w:name w:val="Bordered &amp; Lined - Accent 2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79">
    <w:name w:val="Bordered &amp; Lined - Accent 3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0">
    <w:name w:val="Bordered &amp; Lined - Accent 4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1">
    <w:name w:val="Bordered &amp; Lined - Accent 5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2">
    <w:name w:val="Bordered &amp; Lined - Accent 6"/>
    <w:basedOn w:val="6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3">
    <w:name w:val="Bordered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84">
    <w:name w:val="Bordered - Accent 1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85">
    <w:name w:val="Bordered - Accent 2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86">
    <w:name w:val="Bordered - Accent 3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87">
    <w:name w:val="Bordered - Accent 4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88">
    <w:name w:val="Bordered - Accent 5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89">
    <w:name w:val="Bordered - Accent 6"/>
    <w:basedOn w:val="6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90">
    <w:name w:val="Hyperlink"/>
    <w:uiPriority w:val="99"/>
    <w:unhideWhenUsed/>
    <w:rPr>
      <w:color w:val="0000FF" w:themeColor="hyperlink"/>
      <w:u w:val="single"/>
    </w:rPr>
  </w:style>
  <w:style w:type="paragraph" w:styleId="591">
    <w:name w:val="footnote text"/>
    <w:basedOn w:val="607"/>
    <w:link w:val="592"/>
    <w:uiPriority w:val="99"/>
    <w:semiHidden/>
    <w:unhideWhenUsed/>
    <w:rPr>
      <w:sz w:val="18"/>
    </w:rPr>
    <w:pPr>
      <w:spacing w:lineRule="auto" w:line="240" w:after="40"/>
    </w:pPr>
  </w:style>
  <w:style w:type="character" w:styleId="592">
    <w:name w:val="Footnote Text Char"/>
    <w:link w:val="591"/>
    <w:uiPriority w:val="99"/>
    <w:rPr>
      <w:sz w:val="18"/>
    </w:rPr>
  </w:style>
  <w:style w:type="character" w:styleId="593">
    <w:name w:val="footnote reference"/>
    <w:uiPriority w:val="99"/>
    <w:unhideWhenUsed/>
    <w:rPr>
      <w:vertAlign w:val="superscript"/>
    </w:rPr>
  </w:style>
  <w:style w:type="paragraph" w:styleId="594">
    <w:name w:val="endnote text"/>
    <w:basedOn w:val="607"/>
    <w:link w:val="595"/>
    <w:uiPriority w:val="99"/>
    <w:semiHidden/>
    <w:unhideWhenUsed/>
    <w:rPr>
      <w:sz w:val="20"/>
    </w:rPr>
    <w:pPr>
      <w:spacing w:lineRule="auto" w:line="240" w:after="0"/>
    </w:pPr>
  </w:style>
  <w:style w:type="character" w:styleId="595">
    <w:name w:val="Endnote Text Char"/>
    <w:link w:val="594"/>
    <w:uiPriority w:val="99"/>
    <w:rPr>
      <w:sz w:val="20"/>
    </w:rPr>
  </w:style>
  <w:style w:type="character" w:styleId="596">
    <w:name w:val="endnote reference"/>
    <w:uiPriority w:val="99"/>
    <w:semiHidden/>
    <w:unhideWhenUsed/>
    <w:rPr>
      <w:vertAlign w:val="superscript"/>
    </w:rPr>
  </w:style>
  <w:style w:type="paragraph" w:styleId="597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598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599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600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601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602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603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604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605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606">
    <w:name w:val="TOC Heading"/>
    <w:uiPriority w:val="39"/>
    <w:unhideWhenUsed/>
  </w:style>
  <w:style w:type="paragraph" w:styleId="607" w:default="1">
    <w:name w:val="Normal"/>
    <w:qFormat/>
  </w:style>
  <w:style w:type="paragraph" w:styleId="608">
    <w:name w:val="Heading 1"/>
    <w:basedOn w:val="607"/>
    <w:next w:val="607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9">
    <w:name w:val="Heading 2"/>
    <w:basedOn w:val="607"/>
    <w:next w:val="607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10">
    <w:name w:val="Heading 3"/>
    <w:basedOn w:val="607"/>
    <w:next w:val="607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11">
    <w:name w:val="Heading 4"/>
    <w:basedOn w:val="607"/>
    <w:next w:val="60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12">
    <w:name w:val="Heading 5"/>
    <w:basedOn w:val="607"/>
    <w:next w:val="60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13">
    <w:name w:val="Heading 6"/>
    <w:basedOn w:val="607"/>
    <w:next w:val="60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14">
    <w:name w:val="Heading 7"/>
    <w:basedOn w:val="607"/>
    <w:next w:val="60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15">
    <w:name w:val="Heading 8"/>
    <w:basedOn w:val="607"/>
    <w:next w:val="60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16">
    <w:name w:val="Heading 9"/>
    <w:basedOn w:val="607"/>
    <w:next w:val="60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Foot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0">
    <w:name w:val="Header"/>
    <w:basedOn w:val="60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21">
    <w:name w:val="No Spacing"/>
    <w:qFormat/>
    <w:uiPriority w:val="1"/>
    <w:pPr>
      <w:spacing w:lineRule="auto" w:line="240" w:after="0"/>
    </w:pPr>
  </w:style>
  <w:style w:type="paragraph" w:styleId="622">
    <w:name w:val="Quote"/>
    <w:basedOn w:val="607"/>
    <w:next w:val="60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23">
    <w:name w:val="Subtitle"/>
    <w:basedOn w:val="607"/>
    <w:next w:val="607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24">
    <w:name w:val="Intense Quote"/>
    <w:basedOn w:val="607"/>
    <w:next w:val="60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25">
    <w:name w:val="Title"/>
    <w:basedOn w:val="607"/>
    <w:next w:val="607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26">
    <w:name w:val="List Paragraph"/>
    <w:basedOn w:val="607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2023-05-31T10:14:03Z</dcterms:modified>
</cp:coreProperties>
</file>