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b/>
          <w:sz w:val="96"/>
          <w:szCs w:val="96"/>
        </w:rPr>
        <w:t xml:space="preserve">Сроки проведения итогов</w:t>
      </w:r>
      <w:r>
        <w:rPr>
          <w:b/>
          <w:sz w:val="96"/>
          <w:szCs w:val="96"/>
        </w:rPr>
        <w:t xml:space="preserve">ого сочинения (изложения) в 202</w:t>
      </w:r>
      <w:r>
        <w:rPr>
          <w:b/>
          <w:sz w:val="96"/>
          <w:szCs w:val="96"/>
          <w:lang w:val="ru-RU"/>
        </w:rPr>
        <w:t xml:space="preserve">2</w:t>
      </w:r>
      <w:r>
        <w:rPr>
          <w:b/>
          <w:sz w:val="96"/>
          <w:szCs w:val="96"/>
        </w:rPr>
        <w:t xml:space="preserve">-202</w:t>
      </w:r>
      <w:r>
        <w:rPr>
          <w:b/>
          <w:sz w:val="96"/>
          <w:szCs w:val="96"/>
          <w:lang w:val="ru-RU"/>
        </w:rPr>
        <w:t xml:space="preserve">3</w:t>
      </w:r>
      <w:r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 xml:space="preserve">учебном году</w:t>
      </w:r>
      <w:r>
        <w:rPr>
          <w:b/>
          <w:sz w:val="96"/>
          <w:szCs w:val="96"/>
        </w:rPr>
      </w:r>
      <w:r/>
    </w:p>
    <w:p>
      <w:r>
        <w:rPr>
          <w:b/>
          <w:sz w:val="144"/>
          <w:szCs w:val="144"/>
        </w:rPr>
        <w:t xml:space="preserve">     </w:t>
      </w:r>
      <w:r>
        <w:rPr>
          <w:b/>
          <w:sz w:val="144"/>
          <w:szCs w:val="144"/>
          <w:lang w:val="ru-RU"/>
        </w:rPr>
        <w:t xml:space="preserve">7</w:t>
      </w:r>
      <w:r>
        <w:rPr>
          <w:b/>
          <w:sz w:val="144"/>
          <w:szCs w:val="144"/>
        </w:rPr>
        <w:t xml:space="preserve"> декабря 202</w:t>
      </w:r>
      <w:r>
        <w:rPr>
          <w:b/>
          <w:sz w:val="144"/>
          <w:szCs w:val="144"/>
          <w:lang w:val="ru-RU"/>
        </w:rPr>
        <w:t xml:space="preserve">2</w:t>
      </w:r>
      <w:r>
        <w:rPr>
          <w:b/>
          <w:sz w:val="144"/>
          <w:szCs w:val="144"/>
        </w:rPr>
        <w:t xml:space="preserve"> г</w:t>
      </w:r>
      <w:r>
        <w:rPr>
          <w:b/>
          <w:sz w:val="144"/>
          <w:szCs w:val="144"/>
        </w:rPr>
      </w:r>
      <w:r/>
    </w:p>
    <w:p>
      <w:r>
        <w:rPr>
          <w:b/>
          <w:sz w:val="144"/>
          <w:szCs w:val="144"/>
        </w:rPr>
        <w:t xml:space="preserve">     </w:t>
      </w:r>
      <w:r>
        <w:rPr>
          <w:b/>
          <w:sz w:val="144"/>
          <w:szCs w:val="144"/>
          <w:lang w:val="ru-RU"/>
        </w:rPr>
        <w:t xml:space="preserve">1</w:t>
      </w:r>
      <w:r>
        <w:rPr>
          <w:b/>
          <w:sz w:val="144"/>
          <w:szCs w:val="144"/>
        </w:rPr>
        <w:t xml:space="preserve"> февраля 202</w:t>
      </w:r>
      <w:r>
        <w:rPr>
          <w:b/>
          <w:sz w:val="144"/>
          <w:szCs w:val="144"/>
          <w:lang w:val="ru-RU"/>
        </w:rPr>
        <w:t xml:space="preserve">3</w:t>
      </w:r>
      <w:r>
        <w:rPr>
          <w:b/>
          <w:sz w:val="144"/>
          <w:szCs w:val="144"/>
        </w:rPr>
        <w:t xml:space="preserve"> г</w:t>
      </w:r>
      <w:r>
        <w:rPr>
          <w:b/>
          <w:sz w:val="144"/>
          <w:szCs w:val="144"/>
        </w:rPr>
      </w:r>
      <w:r/>
    </w:p>
    <w:p>
      <w:r>
        <w:rPr>
          <w:b/>
          <w:sz w:val="144"/>
          <w:szCs w:val="144"/>
        </w:rPr>
        <w:t xml:space="preserve">     </w:t>
      </w:r>
      <w:r>
        <w:rPr>
          <w:b/>
          <w:sz w:val="144"/>
          <w:szCs w:val="144"/>
          <w:lang w:val="ru-RU"/>
        </w:rPr>
        <w:t xml:space="preserve">3</w:t>
      </w:r>
      <w:r>
        <w:rPr>
          <w:b/>
          <w:sz w:val="144"/>
          <w:szCs w:val="144"/>
        </w:rPr>
        <w:t xml:space="preserve"> мая 202</w:t>
      </w:r>
      <w:r>
        <w:rPr>
          <w:b/>
          <w:sz w:val="144"/>
          <w:szCs w:val="144"/>
          <w:lang w:val="ru-RU"/>
        </w:rPr>
        <w:t xml:space="preserve">3</w:t>
      </w:r>
      <w:r>
        <w:rPr>
          <w:b/>
          <w:sz w:val="144"/>
          <w:szCs w:val="144"/>
        </w:rPr>
        <w:t xml:space="preserve"> г</w:t>
      </w:r>
      <w:r>
        <w:rPr>
          <w:b/>
          <w:sz w:val="144"/>
          <w:szCs w:val="144"/>
        </w:rPr>
      </w:r>
      <w:r/>
    </w:p>
    <w:p>
      <w:r/>
      <w:r/>
    </w:p>
    <w:sectPr>
      <w:footnotePr/>
      <w:endnotePr/>
      <w:type w:val="nextPage"/>
      <w:pgSz w:w="16838" w:h="11906" w:orient="landscape"/>
      <w:pgMar w:top="709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41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4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41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420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429"/>
    <w:uiPriority w:val="10"/>
    <w:rPr>
      <w:sz w:val="48"/>
      <w:szCs w:val="48"/>
    </w:rPr>
  </w:style>
  <w:style w:type="character" w:styleId="35">
    <w:name w:val="Subtitle Char"/>
    <w:basedOn w:val="9"/>
    <w:link w:val="427"/>
    <w:uiPriority w:val="11"/>
    <w:rPr>
      <w:sz w:val="24"/>
      <w:szCs w:val="24"/>
    </w:rPr>
  </w:style>
  <w:style w:type="character" w:styleId="37">
    <w:name w:val="Quote Char"/>
    <w:link w:val="426"/>
    <w:uiPriority w:val="29"/>
    <w:rPr>
      <w:i/>
    </w:rPr>
  </w:style>
  <w:style w:type="character" w:styleId="39">
    <w:name w:val="Intense Quote Char"/>
    <w:link w:val="428"/>
    <w:uiPriority w:val="30"/>
    <w:rPr>
      <w:i/>
    </w:rPr>
  </w:style>
  <w:style w:type="character" w:styleId="41">
    <w:name w:val="Header Char"/>
    <w:basedOn w:val="9"/>
    <w:link w:val="424"/>
    <w:uiPriority w:val="99"/>
  </w:style>
  <w:style w:type="character" w:styleId="43">
    <w:name w:val="Footer Char"/>
    <w:basedOn w:val="9"/>
    <w:link w:val="423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3"/>
    <w:uiPriority w:val="99"/>
  </w:style>
  <w:style w:type="table" w:styleId="46">
    <w:name w:val="Table Grid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paragraph" w:styleId="412">
    <w:name w:val="Heading 1"/>
    <w:basedOn w:val="411"/>
    <w:next w:val="41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413">
    <w:name w:val="Heading 2"/>
    <w:basedOn w:val="411"/>
    <w:next w:val="411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414">
    <w:name w:val="Heading 3"/>
    <w:basedOn w:val="411"/>
    <w:next w:val="411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415">
    <w:name w:val="Heading 4"/>
    <w:basedOn w:val="411"/>
    <w:next w:val="411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416">
    <w:name w:val="Heading 5"/>
    <w:basedOn w:val="411"/>
    <w:next w:val="411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417">
    <w:name w:val="Heading 6"/>
    <w:basedOn w:val="411"/>
    <w:next w:val="411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418">
    <w:name w:val="Heading 7"/>
    <w:basedOn w:val="411"/>
    <w:next w:val="411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419">
    <w:name w:val="Heading 8"/>
    <w:basedOn w:val="411"/>
    <w:next w:val="411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420">
    <w:name w:val="Heading 9"/>
    <w:basedOn w:val="411"/>
    <w:next w:val="411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4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2" w:default="1">
    <w:name w:val="No List"/>
    <w:uiPriority w:val="99"/>
    <w:semiHidden/>
    <w:unhideWhenUsed/>
  </w:style>
  <w:style w:type="paragraph" w:styleId="423">
    <w:name w:val="Foot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4">
    <w:name w:val="Head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5">
    <w:name w:val="No Spacing"/>
    <w:qFormat/>
    <w:uiPriority w:val="1"/>
    <w:pPr>
      <w:spacing w:lineRule="auto" w:line="240" w:after="0"/>
    </w:pPr>
  </w:style>
  <w:style w:type="paragraph" w:styleId="426">
    <w:name w:val="Quote"/>
    <w:basedOn w:val="411"/>
    <w:next w:val="411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427">
    <w:name w:val="Subtitle"/>
    <w:basedOn w:val="411"/>
    <w:next w:val="411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428">
    <w:name w:val="Intense Quote"/>
    <w:basedOn w:val="411"/>
    <w:next w:val="411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429">
    <w:name w:val="Title"/>
    <w:basedOn w:val="411"/>
    <w:next w:val="411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430">
    <w:name w:val="List Paragraph"/>
    <w:basedOn w:val="411"/>
    <w:qFormat/>
    <w:uiPriority w:val="34"/>
    <w:pPr>
      <w:contextualSpacing w:val="true"/>
      <w:ind w:left="720"/>
    </w:pPr>
  </w:style>
  <w:style w:type="character" w:styleId="4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2022-11-20T03:49:06Z</dcterms:modified>
</cp:coreProperties>
</file>