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rPr>
          <w:b/>
          <w:sz w:val="60"/>
          <w:szCs w:val="60"/>
        </w:rPr>
        <w:t xml:space="preserve">О допуске к итоговому сочинению</w:t>
      </w:r>
      <w:r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 xml:space="preserve">(изложению)</w:t>
      </w:r>
      <w:r>
        <w:rPr>
          <w:b/>
          <w:sz w:val="60"/>
          <w:szCs w:val="60"/>
        </w:rPr>
      </w:r>
      <w:r/>
    </w:p>
    <w:p>
      <w:pPr>
        <w:rPr>
          <w:sz w:val="56"/>
        </w:rPr>
      </w:pPr>
      <w:r>
        <w:rPr>
          <w:sz w:val="56"/>
          <w:szCs w:val="56"/>
        </w:rPr>
        <w:t xml:space="preserve">Итоговое сочинение (изложение) как условие допуска к ГИА по образовательным программам среднего общего образования проводится для обучающихся 11 (12) классов.</w:t>
      </w:r>
      <w:r>
        <w:rPr>
          <w:sz w:val="56"/>
          <w:szCs w:val="56"/>
        </w:rPr>
      </w:r>
      <w:r>
        <w:rPr>
          <w:sz w:val="56"/>
        </w:rPr>
      </w:r>
    </w:p>
    <w:p>
      <w:pPr>
        <w:rPr>
          <w:sz w:val="56"/>
        </w:rPr>
      </w:pPr>
      <w:r>
        <w:rPr>
          <w:sz w:val="56"/>
          <w:szCs w:val="56"/>
        </w:rPr>
        <w:t xml:space="preserve">Для участия в итоговом сочинении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(изложении) участники подают </w:t>
      </w:r>
      <w:r>
        <w:rPr>
          <w:sz w:val="56"/>
          <w:szCs w:val="56"/>
        </w:rPr>
        <w:t xml:space="preserve">заявление</w:t>
      </w:r>
      <w:r>
        <w:rPr>
          <w:sz w:val="56"/>
          <w:szCs w:val="56"/>
        </w:rPr>
        <w:t xml:space="preserve"> и согласие на обработку персональных данных </w:t>
      </w:r>
      <w:r>
        <w:rPr>
          <w:b/>
          <w:sz w:val="56"/>
          <w:szCs w:val="56"/>
        </w:rPr>
        <w:t xml:space="preserve">не позднее чем за 2 недели</w:t>
      </w:r>
      <w:r>
        <w:rPr>
          <w:sz w:val="56"/>
          <w:szCs w:val="56"/>
        </w:rPr>
        <w:t xml:space="preserve"> до начала проведения итогового сочинения (изложения).</w:t>
      </w:r>
      <w:r>
        <w:rPr>
          <w:sz w:val="56"/>
          <w:szCs w:val="56"/>
        </w:rPr>
      </w:r>
      <w:r>
        <w:rPr>
          <w:sz w:val="56"/>
        </w:rPr>
      </w:r>
    </w:p>
    <w:p>
      <w:r>
        <w:rPr>
          <w:sz w:val="56"/>
          <w:szCs w:val="56"/>
        </w:rPr>
        <w:t xml:space="preserve">Регистрация обучающихся для участия в итоговом сочинении (изложении) проводится на основании их заявлений в организациях,</w:t>
      </w:r>
      <w:r>
        <w:rPr>
          <w:sz w:val="56"/>
          <w:szCs w:val="56"/>
        </w:rPr>
        <w:t xml:space="preserve"> </w:t>
      </w:r>
      <w:r>
        <w:rPr>
          <w:sz w:val="56"/>
          <w:szCs w:val="56"/>
        </w:rPr>
        <w:t xml:space="preserve">в которых обучающиеся </w:t>
      </w:r>
      <w:r>
        <w:rPr>
          <w:sz w:val="56"/>
          <w:szCs w:val="56"/>
        </w:rPr>
        <w:t xml:space="preserve">осваивают образовательные программы среднего общего образования.</w:t>
      </w:r>
      <w:r>
        <w:rPr>
          <w:sz w:val="56"/>
          <w:szCs w:val="56"/>
        </w:rPr>
      </w:r>
      <w:r/>
    </w:p>
    <w:p>
      <w:r/>
      <w:r/>
    </w:p>
    <w:sectPr>
      <w:footnotePr/>
      <w:endnotePr/>
      <w:type w:val="nextPage"/>
      <w:pgSz w:w="16838" w:h="11906" w:orient="landscape"/>
      <w:pgMar w:top="284" w:right="1134" w:bottom="284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en-US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41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41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41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41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41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41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41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420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429"/>
    <w:uiPriority w:val="10"/>
    <w:rPr>
      <w:sz w:val="48"/>
      <w:szCs w:val="48"/>
    </w:rPr>
  </w:style>
  <w:style w:type="character" w:styleId="35">
    <w:name w:val="Subtitle Char"/>
    <w:basedOn w:val="9"/>
    <w:link w:val="427"/>
    <w:uiPriority w:val="11"/>
    <w:rPr>
      <w:sz w:val="24"/>
      <w:szCs w:val="24"/>
    </w:rPr>
  </w:style>
  <w:style w:type="character" w:styleId="37">
    <w:name w:val="Quote Char"/>
    <w:link w:val="426"/>
    <w:uiPriority w:val="29"/>
    <w:rPr>
      <w:i/>
    </w:rPr>
  </w:style>
  <w:style w:type="character" w:styleId="39">
    <w:name w:val="Intense Quote Char"/>
    <w:link w:val="428"/>
    <w:uiPriority w:val="30"/>
    <w:rPr>
      <w:i/>
    </w:rPr>
  </w:style>
  <w:style w:type="character" w:styleId="41">
    <w:name w:val="Header Char"/>
    <w:basedOn w:val="9"/>
    <w:link w:val="424"/>
    <w:uiPriority w:val="99"/>
  </w:style>
  <w:style w:type="character" w:styleId="43">
    <w:name w:val="Footer Char"/>
    <w:basedOn w:val="9"/>
    <w:link w:val="423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3"/>
    <w:uiPriority w:val="99"/>
  </w:style>
  <w:style w:type="table" w:styleId="46">
    <w:name w:val="Table Grid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2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2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2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42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2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paragraph" w:styleId="412">
    <w:name w:val="Heading 1"/>
    <w:basedOn w:val="411"/>
    <w:next w:val="411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413">
    <w:name w:val="Heading 2"/>
    <w:basedOn w:val="411"/>
    <w:next w:val="411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414">
    <w:name w:val="Heading 3"/>
    <w:basedOn w:val="411"/>
    <w:next w:val="411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415">
    <w:name w:val="Heading 4"/>
    <w:basedOn w:val="411"/>
    <w:next w:val="411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416">
    <w:name w:val="Heading 5"/>
    <w:basedOn w:val="411"/>
    <w:next w:val="411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417">
    <w:name w:val="Heading 6"/>
    <w:basedOn w:val="411"/>
    <w:next w:val="411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418">
    <w:name w:val="Heading 7"/>
    <w:basedOn w:val="411"/>
    <w:next w:val="411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419">
    <w:name w:val="Heading 8"/>
    <w:basedOn w:val="411"/>
    <w:next w:val="411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420">
    <w:name w:val="Heading 9"/>
    <w:basedOn w:val="411"/>
    <w:next w:val="411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42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2" w:default="1">
    <w:name w:val="No List"/>
    <w:uiPriority w:val="99"/>
    <w:semiHidden/>
    <w:unhideWhenUsed/>
  </w:style>
  <w:style w:type="paragraph" w:styleId="423">
    <w:name w:val="Foot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4">
    <w:name w:val="Header"/>
    <w:basedOn w:val="411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425">
    <w:name w:val="No Spacing"/>
    <w:qFormat/>
    <w:uiPriority w:val="1"/>
    <w:pPr>
      <w:spacing w:lineRule="auto" w:line="240" w:after="0"/>
    </w:pPr>
  </w:style>
  <w:style w:type="paragraph" w:styleId="426">
    <w:name w:val="Quote"/>
    <w:basedOn w:val="411"/>
    <w:next w:val="411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427">
    <w:name w:val="Subtitle"/>
    <w:basedOn w:val="411"/>
    <w:next w:val="411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428">
    <w:name w:val="Intense Quote"/>
    <w:basedOn w:val="411"/>
    <w:next w:val="411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429">
    <w:name w:val="Title"/>
    <w:basedOn w:val="411"/>
    <w:next w:val="411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430">
    <w:name w:val="List Paragraph"/>
    <w:basedOn w:val="411"/>
    <w:qFormat/>
    <w:uiPriority w:val="34"/>
    <w:pPr>
      <w:contextualSpacing w:val="true"/>
      <w:ind w:left="720"/>
    </w:pPr>
  </w:style>
  <w:style w:type="character" w:styleId="43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ONLYOFFICE/6.1.0.90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2022-11-20T08:47:24Z</dcterms:modified>
</cp:coreProperties>
</file>