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72"/>
          <w:highlight w:val="none"/>
          <w:lang w:val="ru-RU"/>
        </w:rPr>
      </w:pPr>
      <w:r>
        <w:rPr>
          <w:b/>
          <w:sz w:val="72"/>
          <w:lang w:val="ru-RU"/>
        </w:rPr>
        <w:t xml:space="preserve">Места ознакомления с результатами итогового сочинения (изложения) и ЕГЭ</w:t>
      </w:r>
      <w:r>
        <w:rPr>
          <w:b/>
          <w:sz w:val="72"/>
        </w:rPr>
      </w:r>
    </w:p>
    <w:p>
      <w:pPr>
        <w:jc w:val="both"/>
        <w:rPr>
          <w:b w:val="false"/>
          <w:sz w:val="72"/>
        </w:rPr>
      </w:pPr>
      <w:r>
        <w:rPr>
          <w:b w:val="false"/>
          <w:sz w:val="72"/>
          <w:highlight w:val="none"/>
          <w:lang w:val="ru-RU"/>
        </w:rPr>
        <w:t xml:space="preserve">Местом ознакомления с результатами итогового сочинения (изложения)  и единого государственного экзамена является место, в котором проводилась регистрация  ( МБОУ «СОШ №5»).</w:t>
      </w:r>
      <w:r>
        <w:rPr>
          <w:b w:val="false"/>
          <w:sz w:val="72"/>
        </w:rPr>
      </w:r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2022-11-21T00:45:08Z</dcterms:modified>
</cp:coreProperties>
</file>