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A2" w:rsidRPr="00AB1AA2" w:rsidRDefault="00AB1AA2" w:rsidP="00AB1AA2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AB1AA2">
        <w:rPr>
          <w:b/>
          <w:color w:val="000000"/>
          <w:sz w:val="32"/>
          <w:szCs w:val="32"/>
        </w:rPr>
        <w:t>О профилактике гриппа.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 xml:space="preserve">На  1-ой неделе 2013 г. (31.12.2012 г.– 06.01.2013 г.) в Приморском крае и в г. Владивостоке эпидемиологическая ситуация по заболеваемости ОРВИ и гриппом расценивалась как </w:t>
      </w:r>
      <w:proofErr w:type="spellStart"/>
      <w:r w:rsidRPr="00AB1AA2">
        <w:rPr>
          <w:color w:val="000000"/>
        </w:rPr>
        <w:t>благополучная</w:t>
      </w:r>
      <w:proofErr w:type="gramStart"/>
      <w:r w:rsidRPr="00AB1AA2">
        <w:rPr>
          <w:rStyle w:val="a4"/>
          <w:color w:val="000000"/>
        </w:rPr>
        <w:t>,</w:t>
      </w:r>
      <w:r w:rsidRPr="00AB1AA2">
        <w:rPr>
          <w:color w:val="000000"/>
        </w:rPr>
        <w:t>р</w:t>
      </w:r>
      <w:proofErr w:type="gramEnd"/>
      <w:r w:rsidRPr="00AB1AA2">
        <w:rPr>
          <w:color w:val="000000"/>
        </w:rPr>
        <w:t>егистрировалась</w:t>
      </w:r>
      <w:proofErr w:type="spellEnd"/>
      <w:r w:rsidRPr="00AB1AA2">
        <w:rPr>
          <w:color w:val="000000"/>
        </w:rPr>
        <w:t xml:space="preserve"> ниже порогового значения  на 42,8 %, и 72,6% соответственно.   Заболеваемость  острыми респираторными вирусными инфекциями обусловлена   в основном вирусами не гриппозной этиологии.  По результатам лабораторного мониторинга за циркуляцией возбудителей гриппа и ОРВИ   у больных методом ПЦР-диагностики </w:t>
      </w:r>
      <w:proofErr w:type="gramStart"/>
      <w:r w:rsidRPr="00AB1AA2">
        <w:rPr>
          <w:color w:val="000000"/>
        </w:rPr>
        <w:t>выделен</w:t>
      </w:r>
      <w:proofErr w:type="gramEnd"/>
      <w:r w:rsidRPr="00AB1AA2">
        <w:rPr>
          <w:color w:val="000000"/>
        </w:rPr>
        <w:t xml:space="preserve"> РНК риновирусной инфекции, аденовирусов, </w:t>
      </w:r>
      <w:proofErr w:type="spellStart"/>
      <w:r w:rsidRPr="00AB1AA2">
        <w:rPr>
          <w:color w:val="000000"/>
        </w:rPr>
        <w:t>парагриппа</w:t>
      </w:r>
      <w:proofErr w:type="spellEnd"/>
      <w:r w:rsidRPr="00AB1AA2">
        <w:rPr>
          <w:color w:val="000000"/>
        </w:rPr>
        <w:t xml:space="preserve">, </w:t>
      </w:r>
      <w:proofErr w:type="spellStart"/>
      <w:r w:rsidRPr="00AB1AA2">
        <w:rPr>
          <w:color w:val="000000"/>
        </w:rPr>
        <w:t>риносинтициальной</w:t>
      </w:r>
      <w:proofErr w:type="spellEnd"/>
      <w:r w:rsidRPr="00AB1AA2">
        <w:rPr>
          <w:color w:val="000000"/>
        </w:rPr>
        <w:t xml:space="preserve"> инфекции, ДНК-</w:t>
      </w:r>
      <w:proofErr w:type="spellStart"/>
      <w:r w:rsidRPr="00AB1AA2">
        <w:rPr>
          <w:color w:val="000000"/>
        </w:rPr>
        <w:t>бокавируса</w:t>
      </w:r>
      <w:proofErr w:type="spellEnd"/>
      <w:r w:rsidRPr="00AB1AA2">
        <w:rPr>
          <w:color w:val="000000"/>
        </w:rPr>
        <w:t>. Антигены вируса гриппа</w:t>
      </w:r>
      <w:proofErr w:type="gramStart"/>
      <w:r w:rsidRPr="00AB1AA2">
        <w:rPr>
          <w:color w:val="000000"/>
        </w:rPr>
        <w:t xml:space="preserve"> А</w:t>
      </w:r>
      <w:proofErr w:type="gramEnd"/>
      <w:r w:rsidRPr="00AB1AA2">
        <w:rPr>
          <w:color w:val="000000"/>
        </w:rPr>
        <w:t xml:space="preserve"> (Н3N2) выделены у 0,34 % обследованных (2 человека), другие вирусы гриппа не диагностировались.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 xml:space="preserve"> Сдерживанию заболеваемости гриппом способствует  проведенная прививочная </w:t>
      </w:r>
      <w:proofErr w:type="spellStart"/>
      <w:r w:rsidRPr="00AB1AA2">
        <w:rPr>
          <w:color w:val="000000"/>
        </w:rPr>
        <w:t>кампания</w:t>
      </w:r>
      <w:proofErr w:type="gramStart"/>
      <w:r w:rsidRPr="00AB1AA2">
        <w:rPr>
          <w:color w:val="000000"/>
        </w:rPr>
        <w:t>.П</w:t>
      </w:r>
      <w:proofErr w:type="gramEnd"/>
      <w:r w:rsidRPr="00AB1AA2">
        <w:rPr>
          <w:color w:val="000000"/>
        </w:rPr>
        <w:t>рофилактической</w:t>
      </w:r>
      <w:proofErr w:type="spellEnd"/>
      <w:r w:rsidRPr="00AB1AA2">
        <w:rPr>
          <w:color w:val="000000"/>
        </w:rPr>
        <w:t xml:space="preserve"> иммунизацией охвачено 26,79 % населения Приморского края.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 xml:space="preserve">В целях предупреждения распространения ОРВИ и гриппа после зимних каникул в  организованных коллективах детей, подростков и взрослых Управление </w:t>
      </w:r>
      <w:proofErr w:type="spellStart"/>
      <w:r w:rsidRPr="00AB1AA2">
        <w:rPr>
          <w:color w:val="000000"/>
        </w:rPr>
        <w:t>Роспотребнадзора</w:t>
      </w:r>
      <w:proofErr w:type="spellEnd"/>
      <w:r w:rsidRPr="00AB1AA2">
        <w:rPr>
          <w:color w:val="000000"/>
        </w:rPr>
        <w:t xml:space="preserve"> по Приморскому краю напоминает о мерах индивидуальной и общественной профилактики.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 xml:space="preserve"> В период сезонного подъема заболеваемости, если  вы не успели сделать вовремя прививку, помогут растения – адаптогены (лимонник, </w:t>
      </w:r>
      <w:proofErr w:type="spellStart"/>
      <w:r w:rsidRPr="00AB1AA2">
        <w:rPr>
          <w:color w:val="000000"/>
        </w:rPr>
        <w:t>эхиноцея</w:t>
      </w:r>
      <w:proofErr w:type="spellEnd"/>
      <w:r w:rsidRPr="00AB1AA2">
        <w:rPr>
          <w:color w:val="000000"/>
        </w:rPr>
        <w:t>, элеутерококк), они стимулируют производство иммунных клеток, поливитамины. Необходимо включить в рацион  лук и чеснок. Их фитонциды способствуют выработке интерферона, который не дает вирусу  проникнуть внутрь клетки.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Большое значение имеет ранняя диагностика и изоляция больного (поскольку больной наиболее заразен в первые дни болезни).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Также важны дезинфекционные мероприятия. Радиус рассеивания вирусного аэрозоля около одного метра. Заражение происходит при тесном непосредственном общении с больным. Однако следует помнить, что вирусы гриппа выживают в воздушной  среде до 4 часов. В высохших осевших каплях  вирусы гриппа сохраняются до нескольких недель. Влажная уборка, с применением дезинфицирующих средств, полностью обеззараживает помещение. Санация воздуха обеспечивается с помощью ультрафиолетового облучения и проветривания.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В целях профилактики гриппа необходимо придерживаться мер повседневной гигиены: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-прикрывать рот и нос бумажной салфеткой во время кашля или чихания, использованную салфетку выбрасывать в мусор;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-часто  мыть руки  водой с мылом, особенно после кашля или чихания. Если отсутствуют условия для мытья рук можно использовать одноразовые салфетки, пропитанные средством на основе спирта или дезинфицирующего геля.  До  80 % опасных бактерий и вирусов передаются через грязные руки;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- не прикасаться  к  глазам, носу или рту. Инфекция передается именно таким способом;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lastRenderedPageBreak/>
        <w:t xml:space="preserve">-выходя на улицу необходимо смазывать слизистую носа </w:t>
      </w:r>
      <w:proofErr w:type="spellStart"/>
      <w:r w:rsidRPr="00AB1AA2">
        <w:rPr>
          <w:color w:val="000000"/>
        </w:rPr>
        <w:t>оксолиновой</w:t>
      </w:r>
      <w:proofErr w:type="spellEnd"/>
      <w:r w:rsidRPr="00AB1AA2">
        <w:rPr>
          <w:color w:val="000000"/>
        </w:rPr>
        <w:t xml:space="preserve"> мазью, а вечером промывать носоглотку 1 % раствором поваренной или морской соли;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-избегайте тесного контакта с заболевшими людьми, реже посещайте места массового скопления людей, если это невозможно, носите маску;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 xml:space="preserve">-не переохлаждайтесь. Иначе иммунитет </w:t>
      </w:r>
      <w:proofErr w:type="gramStart"/>
      <w:r w:rsidRPr="00AB1AA2">
        <w:rPr>
          <w:color w:val="000000"/>
        </w:rPr>
        <w:t>ослабнет</w:t>
      </w:r>
      <w:proofErr w:type="gramEnd"/>
      <w:r w:rsidRPr="00AB1AA2">
        <w:rPr>
          <w:color w:val="000000"/>
        </w:rPr>
        <w:t xml:space="preserve"> и вы станете уязвимы для инфекции;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r w:rsidRPr="00AB1AA2">
        <w:rPr>
          <w:color w:val="000000"/>
        </w:rPr>
        <w:t>- при первых симптомах гриппа необходимо оставаться дома и вызвать врача. Это необходимо для предотвращения осложнений, которые чаще развиваются, если болезнь переносится «на ногах» и профилактики заражения окружающих лиц.</w:t>
      </w:r>
    </w:p>
    <w:p w:rsidR="00AB1AA2" w:rsidRPr="00AB1AA2" w:rsidRDefault="00AB1AA2" w:rsidP="00AB1AA2">
      <w:pPr>
        <w:pStyle w:val="a3"/>
        <w:spacing w:before="0" w:beforeAutospacing="0" w:after="240" w:afterAutospacing="0"/>
        <w:ind w:firstLine="709"/>
        <w:jc w:val="both"/>
        <w:rPr>
          <w:color w:val="000000"/>
        </w:rPr>
      </w:pPr>
      <w:proofErr w:type="gramStart"/>
      <w:r w:rsidRPr="00AB1AA2">
        <w:rPr>
          <w:color w:val="000000"/>
        </w:rPr>
        <w:t>Также необходимо поддержание здорового образа жизни (полноценное питание, употребление в пищу продуктов богатых витаминами, физическая активность, прогулки на свежем воздухе.</w:t>
      </w:r>
      <w:proofErr w:type="gramEnd"/>
    </w:p>
    <w:p w:rsidR="00CE579A" w:rsidRPr="00AB1AA2" w:rsidRDefault="00CE579A">
      <w:pPr>
        <w:rPr>
          <w:rFonts w:ascii="Times New Roman" w:hAnsi="Times New Roman" w:cs="Times New Roman"/>
          <w:sz w:val="24"/>
          <w:szCs w:val="24"/>
        </w:rPr>
      </w:pPr>
    </w:p>
    <w:sectPr w:rsidR="00CE579A" w:rsidRPr="00AB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A2"/>
    <w:rsid w:val="00AB1AA2"/>
    <w:rsid w:val="00C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1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1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2019-02-22T03:31:00Z</dcterms:created>
  <dcterms:modified xsi:type="dcterms:W3CDTF">2019-02-22T03:32:00Z</dcterms:modified>
</cp:coreProperties>
</file>