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5070" w:rsidRPr="008B5070" w:rsidRDefault="008B5070" w:rsidP="008B5070">
      <w:pPr>
        <w:shd w:val="clear" w:color="auto" w:fill="FFFFFF"/>
        <w:ind w:right="29"/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55D1ADD3" wp14:editId="680653AA">
            <wp:extent cx="6031230" cy="8300178"/>
            <wp:effectExtent l="0" t="0" r="762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300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070" w:rsidRDefault="008B5070" w:rsidP="008B5070">
      <w:pPr>
        <w:pStyle w:val="a3"/>
        <w:shd w:val="clear" w:color="auto" w:fill="FFFFFF"/>
        <w:ind w:right="29"/>
        <w:rPr>
          <w:b/>
        </w:rPr>
      </w:pPr>
    </w:p>
    <w:p w:rsidR="008B5070" w:rsidRDefault="008B5070" w:rsidP="008B5070">
      <w:pPr>
        <w:pStyle w:val="a3"/>
        <w:shd w:val="clear" w:color="auto" w:fill="FFFFFF"/>
        <w:ind w:right="29"/>
        <w:rPr>
          <w:b/>
        </w:rPr>
      </w:pPr>
    </w:p>
    <w:p w:rsidR="008B5070" w:rsidRDefault="008B5070" w:rsidP="008B5070">
      <w:pPr>
        <w:pStyle w:val="a3"/>
        <w:shd w:val="clear" w:color="auto" w:fill="FFFFFF"/>
        <w:ind w:right="29"/>
        <w:rPr>
          <w:b/>
        </w:rPr>
      </w:pPr>
    </w:p>
    <w:p w:rsidR="008B5070" w:rsidRDefault="008B5070" w:rsidP="008B5070">
      <w:pPr>
        <w:pStyle w:val="a3"/>
        <w:shd w:val="clear" w:color="auto" w:fill="FFFFFF"/>
        <w:ind w:right="29"/>
        <w:rPr>
          <w:b/>
        </w:rPr>
      </w:pPr>
      <w:bookmarkStart w:id="0" w:name="_GoBack"/>
      <w:bookmarkEnd w:id="0"/>
    </w:p>
    <w:p w:rsidR="003F2F60" w:rsidRPr="00A3319B" w:rsidRDefault="00F4068D" w:rsidP="00A3319B">
      <w:pPr>
        <w:pStyle w:val="a3"/>
        <w:numPr>
          <w:ilvl w:val="0"/>
          <w:numId w:val="19"/>
        </w:numPr>
        <w:shd w:val="clear" w:color="auto" w:fill="FFFFFF"/>
        <w:ind w:right="29"/>
        <w:jc w:val="center"/>
        <w:rPr>
          <w:b/>
        </w:rPr>
      </w:pPr>
      <w:r>
        <w:rPr>
          <w:b/>
        </w:rPr>
        <w:lastRenderedPageBreak/>
        <w:t xml:space="preserve"> </w:t>
      </w:r>
      <w:r w:rsidR="003F2F60" w:rsidRPr="00A3319B">
        <w:rPr>
          <w:b/>
        </w:rPr>
        <w:t>Пояснительная записка</w:t>
      </w:r>
    </w:p>
    <w:p w:rsidR="00A3319B" w:rsidRDefault="00A3319B" w:rsidP="003F2F60">
      <w:pPr>
        <w:tabs>
          <w:tab w:val="left" w:pos="48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2CD" w:rsidRDefault="00A3319B" w:rsidP="00DB42CD">
      <w:pPr>
        <w:spacing w:line="276" w:lineRule="auto"/>
        <w:ind w:firstLine="709"/>
        <w:jc w:val="both"/>
        <w:rPr>
          <w:sz w:val="23"/>
          <w:szCs w:val="23"/>
        </w:rPr>
      </w:pPr>
      <w:r w:rsidRPr="00175B67">
        <w:rPr>
          <w:rFonts w:ascii="Times New Roman" w:hAnsi="Times New Roman" w:cs="Times New Roman"/>
          <w:sz w:val="24"/>
          <w:szCs w:val="24"/>
        </w:rPr>
        <w:t>Рабочая программа учебного предмета «</w:t>
      </w:r>
      <w:r w:rsidR="004608FA">
        <w:rPr>
          <w:rFonts w:ascii="Times New Roman" w:hAnsi="Times New Roman" w:cs="Times New Roman"/>
          <w:sz w:val="24"/>
          <w:szCs w:val="24"/>
        </w:rPr>
        <w:t>Родной язык (русский)</w:t>
      </w:r>
      <w:r w:rsidRPr="00175B67">
        <w:rPr>
          <w:rFonts w:ascii="Times New Roman" w:hAnsi="Times New Roman" w:cs="Times New Roman"/>
          <w:sz w:val="24"/>
          <w:szCs w:val="24"/>
        </w:rPr>
        <w:t xml:space="preserve">» </w:t>
      </w:r>
      <w:r w:rsidR="009F200C">
        <w:rPr>
          <w:rFonts w:ascii="Times New Roman" w:hAnsi="Times New Roman" w:cs="Times New Roman"/>
          <w:sz w:val="24"/>
          <w:szCs w:val="24"/>
        </w:rPr>
        <w:t>составлена в соответствии с Примерной программой по учебному предмету «Русский родной язык» и предназначена для сопровождения и поддержки основного курса русского языка, обязательного для изучения во всех школах Российской Федерации.</w:t>
      </w:r>
      <w:r w:rsidRPr="00175B67">
        <w:rPr>
          <w:rFonts w:ascii="Times New Roman" w:hAnsi="Times New Roman" w:cs="Times New Roman"/>
          <w:sz w:val="24"/>
          <w:szCs w:val="24"/>
        </w:rPr>
        <w:t xml:space="preserve"> Рабочая программа по </w:t>
      </w:r>
      <w:r w:rsidR="00EA632D">
        <w:rPr>
          <w:rFonts w:ascii="Times New Roman" w:hAnsi="Times New Roman" w:cs="Times New Roman"/>
          <w:sz w:val="24"/>
          <w:szCs w:val="24"/>
        </w:rPr>
        <w:t>Родному языку (русскому)</w:t>
      </w:r>
      <w:r w:rsidRPr="00175B67">
        <w:rPr>
          <w:rFonts w:ascii="Times New Roman" w:hAnsi="Times New Roman" w:cs="Times New Roman"/>
          <w:sz w:val="24"/>
          <w:szCs w:val="24"/>
        </w:rPr>
        <w:t xml:space="preserve"> ориентирована </w:t>
      </w:r>
      <w:proofErr w:type="gramStart"/>
      <w:r w:rsidRPr="00175B67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175B67">
        <w:rPr>
          <w:rFonts w:ascii="Times New Roman" w:hAnsi="Times New Roman" w:cs="Times New Roman"/>
          <w:sz w:val="24"/>
          <w:szCs w:val="24"/>
        </w:rPr>
        <w:t xml:space="preserve"> обучающихся </w:t>
      </w:r>
      <w:r w:rsidR="00386889" w:rsidRPr="00386889">
        <w:rPr>
          <w:rFonts w:ascii="Times New Roman" w:hAnsi="Times New Roman" w:cs="Times New Roman"/>
          <w:sz w:val="24"/>
          <w:szCs w:val="24"/>
        </w:rPr>
        <w:t>5</w:t>
      </w:r>
      <w:r w:rsidRPr="00386889">
        <w:rPr>
          <w:rFonts w:ascii="Times New Roman" w:hAnsi="Times New Roman" w:cs="Times New Roman"/>
          <w:sz w:val="24"/>
          <w:szCs w:val="24"/>
        </w:rPr>
        <w:t>-ых</w:t>
      </w:r>
      <w:r w:rsidRPr="00175B67">
        <w:rPr>
          <w:rFonts w:ascii="Times New Roman" w:hAnsi="Times New Roman" w:cs="Times New Roman"/>
          <w:sz w:val="24"/>
          <w:szCs w:val="24"/>
        </w:rPr>
        <w:t xml:space="preserve"> классов. Уровень изучения предмета – базовый. Тематическое планирование рассчитано на </w:t>
      </w:r>
      <w:r w:rsidR="00EA632D">
        <w:rPr>
          <w:rFonts w:ascii="Times New Roman" w:hAnsi="Times New Roman" w:cs="Times New Roman"/>
          <w:sz w:val="24"/>
          <w:szCs w:val="24"/>
        </w:rPr>
        <w:t>1 учебный</w:t>
      </w:r>
      <w:r w:rsidRPr="00175B67">
        <w:rPr>
          <w:rFonts w:ascii="Times New Roman" w:hAnsi="Times New Roman" w:cs="Times New Roman"/>
          <w:sz w:val="24"/>
          <w:szCs w:val="24"/>
        </w:rPr>
        <w:t xml:space="preserve"> час в неделю</w:t>
      </w:r>
      <w:r w:rsidR="00EA632D">
        <w:rPr>
          <w:rFonts w:ascii="Times New Roman" w:hAnsi="Times New Roman" w:cs="Times New Roman"/>
          <w:sz w:val="24"/>
          <w:szCs w:val="24"/>
        </w:rPr>
        <w:t>/в две недели</w:t>
      </w:r>
      <w:r w:rsidRPr="00175B67">
        <w:rPr>
          <w:rFonts w:ascii="Times New Roman" w:hAnsi="Times New Roman" w:cs="Times New Roman"/>
          <w:sz w:val="24"/>
          <w:szCs w:val="24"/>
        </w:rPr>
        <w:t xml:space="preserve">, что составляет </w:t>
      </w:r>
      <w:r w:rsidR="004608FA">
        <w:rPr>
          <w:rFonts w:ascii="Times New Roman" w:hAnsi="Times New Roman" w:cs="Times New Roman"/>
          <w:sz w:val="24"/>
          <w:szCs w:val="24"/>
        </w:rPr>
        <w:t>17</w:t>
      </w:r>
      <w:r w:rsidRPr="00175B67">
        <w:rPr>
          <w:rFonts w:ascii="Times New Roman" w:hAnsi="Times New Roman" w:cs="Times New Roman"/>
          <w:sz w:val="24"/>
          <w:szCs w:val="24"/>
        </w:rPr>
        <w:t xml:space="preserve"> учебных час</w:t>
      </w:r>
      <w:r w:rsidR="004608FA">
        <w:rPr>
          <w:rFonts w:ascii="Times New Roman" w:hAnsi="Times New Roman" w:cs="Times New Roman"/>
          <w:sz w:val="24"/>
          <w:szCs w:val="24"/>
        </w:rPr>
        <w:t>ов</w:t>
      </w:r>
      <w:r w:rsidRPr="00175B67">
        <w:rPr>
          <w:rFonts w:ascii="Times New Roman" w:hAnsi="Times New Roman" w:cs="Times New Roman"/>
          <w:sz w:val="24"/>
          <w:szCs w:val="24"/>
        </w:rPr>
        <w:t xml:space="preserve"> в год. В системе предметов общеобразовательной школы курс </w:t>
      </w:r>
      <w:r w:rsidR="00EA632D">
        <w:rPr>
          <w:rFonts w:ascii="Times New Roman" w:hAnsi="Times New Roman" w:cs="Times New Roman"/>
          <w:sz w:val="24"/>
          <w:szCs w:val="24"/>
        </w:rPr>
        <w:t>Родной язык (русский)</w:t>
      </w:r>
      <w:r w:rsidRPr="00175B67">
        <w:rPr>
          <w:rFonts w:ascii="Times New Roman" w:hAnsi="Times New Roman" w:cs="Times New Roman"/>
          <w:sz w:val="24"/>
          <w:szCs w:val="24"/>
        </w:rPr>
        <w:t xml:space="preserve"> представлен в предметной области «</w:t>
      </w:r>
      <w:r w:rsidR="004608FA">
        <w:rPr>
          <w:rFonts w:ascii="Times New Roman" w:hAnsi="Times New Roman" w:cs="Times New Roman"/>
          <w:sz w:val="24"/>
          <w:szCs w:val="24"/>
        </w:rPr>
        <w:t>Родной язык и родная литература</w:t>
      </w:r>
      <w:r w:rsidRPr="00175B67">
        <w:rPr>
          <w:rFonts w:ascii="Times New Roman" w:hAnsi="Times New Roman" w:cs="Times New Roman"/>
          <w:sz w:val="24"/>
          <w:szCs w:val="24"/>
        </w:rPr>
        <w:t>». Назначение предмета «</w:t>
      </w:r>
      <w:r w:rsidR="004608FA">
        <w:rPr>
          <w:rFonts w:ascii="Times New Roman" w:hAnsi="Times New Roman" w:cs="Times New Roman"/>
          <w:sz w:val="24"/>
          <w:szCs w:val="24"/>
        </w:rPr>
        <w:t>Родной язык (русский)</w:t>
      </w:r>
      <w:r w:rsidRPr="00175B67">
        <w:rPr>
          <w:rFonts w:ascii="Times New Roman" w:hAnsi="Times New Roman" w:cs="Times New Roman"/>
          <w:sz w:val="24"/>
          <w:szCs w:val="24"/>
        </w:rPr>
        <w:t xml:space="preserve">» в основной школе состоит в том, чтобы обеспечить формирование умений и навыков умственного труда: планирование своей работы, поиск рациональных путей ее выполнения, критической оценки результатов. </w:t>
      </w:r>
      <w:proofErr w:type="gramStart"/>
      <w:r w:rsidRPr="00175B67">
        <w:rPr>
          <w:rFonts w:ascii="Times New Roman" w:hAnsi="Times New Roman" w:cs="Times New Roman"/>
          <w:sz w:val="24"/>
          <w:szCs w:val="24"/>
        </w:rPr>
        <w:t>Для обуче</w:t>
      </w:r>
      <w:r>
        <w:rPr>
          <w:rFonts w:ascii="Times New Roman" w:hAnsi="Times New Roman" w:cs="Times New Roman"/>
          <w:sz w:val="24"/>
          <w:szCs w:val="24"/>
        </w:rPr>
        <w:t xml:space="preserve">ния </w:t>
      </w:r>
      <w:r w:rsidR="00EA632D">
        <w:rPr>
          <w:rFonts w:ascii="Times New Roman" w:hAnsi="Times New Roman" w:cs="Times New Roman"/>
          <w:sz w:val="24"/>
          <w:szCs w:val="24"/>
        </w:rPr>
        <w:t>Родному языку (русскому)</w:t>
      </w:r>
      <w:r>
        <w:rPr>
          <w:rFonts w:ascii="Times New Roman" w:hAnsi="Times New Roman" w:cs="Times New Roman"/>
          <w:sz w:val="24"/>
          <w:szCs w:val="24"/>
        </w:rPr>
        <w:t xml:space="preserve"> обучающихся </w:t>
      </w:r>
      <w:r w:rsidR="00386889">
        <w:rPr>
          <w:rFonts w:ascii="Times New Roman" w:hAnsi="Times New Roman" w:cs="Times New Roman"/>
          <w:sz w:val="24"/>
          <w:szCs w:val="24"/>
        </w:rPr>
        <w:t>5</w:t>
      </w:r>
      <w:r w:rsidR="009F200C">
        <w:rPr>
          <w:rFonts w:ascii="Times New Roman" w:hAnsi="Times New Roman" w:cs="Times New Roman"/>
          <w:sz w:val="24"/>
          <w:szCs w:val="24"/>
        </w:rPr>
        <w:t xml:space="preserve"> класса </w:t>
      </w:r>
      <w:r w:rsidRPr="00175B67">
        <w:rPr>
          <w:rFonts w:ascii="Times New Roman" w:hAnsi="Times New Roman" w:cs="Times New Roman"/>
          <w:sz w:val="24"/>
          <w:szCs w:val="24"/>
        </w:rPr>
        <w:t xml:space="preserve"> </w:t>
      </w:r>
      <w:r w:rsidR="009F200C">
        <w:rPr>
          <w:rFonts w:ascii="Times New Roman" w:hAnsi="Times New Roman" w:cs="Times New Roman"/>
          <w:sz w:val="24"/>
          <w:szCs w:val="24"/>
        </w:rPr>
        <w:t>выбр</w:t>
      </w:r>
      <w:r>
        <w:rPr>
          <w:rFonts w:ascii="Times New Roman" w:hAnsi="Times New Roman" w:cs="Times New Roman"/>
          <w:sz w:val="24"/>
          <w:szCs w:val="24"/>
        </w:rPr>
        <w:t>ан</w:t>
      </w:r>
      <w:r w:rsidR="009F200C">
        <w:rPr>
          <w:rFonts w:ascii="Times New Roman" w:hAnsi="Times New Roman" w:cs="Times New Roman"/>
          <w:sz w:val="24"/>
          <w:szCs w:val="24"/>
        </w:rPr>
        <w:t xml:space="preserve">о </w:t>
      </w:r>
      <w:r w:rsidR="009F200C">
        <w:rPr>
          <w:rFonts w:ascii="Times New Roman" w:hAnsi="Times New Roman" w:cs="Times New Roman"/>
          <w:sz w:val="23"/>
          <w:szCs w:val="23"/>
        </w:rPr>
        <w:t>Учебное пособие</w:t>
      </w:r>
      <w:r w:rsidR="00DB42CD" w:rsidRPr="00DB42CD">
        <w:rPr>
          <w:rFonts w:ascii="Times New Roman" w:hAnsi="Times New Roman" w:cs="Times New Roman"/>
          <w:sz w:val="23"/>
          <w:szCs w:val="23"/>
        </w:rPr>
        <w:t xml:space="preserve"> «Русский родной язык» для 5</w:t>
      </w:r>
      <w:r w:rsidR="009F200C">
        <w:rPr>
          <w:rFonts w:ascii="Times New Roman" w:hAnsi="Times New Roman" w:cs="Times New Roman"/>
          <w:sz w:val="23"/>
          <w:szCs w:val="23"/>
        </w:rPr>
        <w:t xml:space="preserve"> класса</w:t>
      </w:r>
      <w:r w:rsidR="00DB42CD" w:rsidRPr="00DB42CD">
        <w:rPr>
          <w:rFonts w:ascii="Times New Roman" w:hAnsi="Times New Roman" w:cs="Times New Roman"/>
          <w:sz w:val="23"/>
          <w:szCs w:val="23"/>
        </w:rPr>
        <w:t xml:space="preserve"> (авторы:</w:t>
      </w:r>
      <w:proofErr w:type="gramEnd"/>
      <w:r w:rsidR="00DB42CD" w:rsidRPr="00DB42CD">
        <w:rPr>
          <w:rFonts w:ascii="Times New Roman" w:hAnsi="Times New Roman" w:cs="Times New Roman"/>
          <w:sz w:val="23"/>
          <w:szCs w:val="23"/>
        </w:rPr>
        <w:t xml:space="preserve"> </w:t>
      </w:r>
      <w:proofErr w:type="gramStart"/>
      <w:r w:rsidR="00DB42CD" w:rsidRPr="00DB42CD">
        <w:rPr>
          <w:rFonts w:ascii="Times New Roman" w:hAnsi="Times New Roman" w:cs="Times New Roman"/>
          <w:sz w:val="23"/>
          <w:szCs w:val="23"/>
        </w:rPr>
        <w:t xml:space="preserve">О. М. Александрова, О. В. Загоровская, С. И. Богданов, Л. А. Вербицкая, Ю. Н. </w:t>
      </w:r>
      <w:proofErr w:type="spellStart"/>
      <w:r w:rsidR="00DB42CD" w:rsidRPr="00DB42CD">
        <w:rPr>
          <w:rFonts w:ascii="Times New Roman" w:hAnsi="Times New Roman" w:cs="Times New Roman"/>
          <w:sz w:val="23"/>
          <w:szCs w:val="23"/>
        </w:rPr>
        <w:t>Гостева</w:t>
      </w:r>
      <w:proofErr w:type="spellEnd"/>
      <w:r w:rsidR="00DB42CD" w:rsidRPr="00DB42CD">
        <w:rPr>
          <w:rFonts w:ascii="Times New Roman" w:hAnsi="Times New Roman" w:cs="Times New Roman"/>
          <w:sz w:val="23"/>
          <w:szCs w:val="23"/>
        </w:rPr>
        <w:t xml:space="preserve">, И. Н. </w:t>
      </w:r>
      <w:proofErr w:type="spellStart"/>
      <w:r w:rsidR="00DB42CD" w:rsidRPr="00DB42CD">
        <w:rPr>
          <w:rFonts w:ascii="Times New Roman" w:hAnsi="Times New Roman" w:cs="Times New Roman"/>
          <w:sz w:val="23"/>
          <w:szCs w:val="23"/>
        </w:rPr>
        <w:t>Добротина</w:t>
      </w:r>
      <w:proofErr w:type="spellEnd"/>
      <w:r w:rsidR="00DB42CD" w:rsidRPr="00DB42CD">
        <w:rPr>
          <w:rFonts w:ascii="Times New Roman" w:hAnsi="Times New Roman" w:cs="Times New Roman"/>
          <w:sz w:val="23"/>
          <w:szCs w:val="23"/>
        </w:rPr>
        <w:t xml:space="preserve">, А. Г. </w:t>
      </w:r>
      <w:proofErr w:type="spellStart"/>
      <w:r w:rsidR="00DB42CD" w:rsidRPr="00DB42CD">
        <w:rPr>
          <w:rFonts w:ascii="Times New Roman" w:hAnsi="Times New Roman" w:cs="Times New Roman"/>
          <w:sz w:val="23"/>
          <w:szCs w:val="23"/>
        </w:rPr>
        <w:t>Нарушевич</w:t>
      </w:r>
      <w:proofErr w:type="spellEnd"/>
      <w:r w:rsidR="00DB42CD" w:rsidRPr="00DB42CD">
        <w:rPr>
          <w:rFonts w:ascii="Times New Roman" w:hAnsi="Times New Roman" w:cs="Times New Roman"/>
          <w:sz w:val="23"/>
          <w:szCs w:val="23"/>
        </w:rPr>
        <w:t>, Е.</w:t>
      </w:r>
      <w:r w:rsidR="009F200C">
        <w:rPr>
          <w:rFonts w:ascii="Times New Roman" w:hAnsi="Times New Roman" w:cs="Times New Roman"/>
          <w:sz w:val="23"/>
          <w:szCs w:val="23"/>
        </w:rPr>
        <w:t xml:space="preserve"> И. Казакова, И. П. Васильевых) – </w:t>
      </w:r>
      <w:proofErr w:type="spellStart"/>
      <w:r w:rsidR="009F200C">
        <w:rPr>
          <w:rFonts w:ascii="Times New Roman" w:hAnsi="Times New Roman" w:cs="Times New Roman"/>
          <w:sz w:val="23"/>
          <w:szCs w:val="23"/>
        </w:rPr>
        <w:t>М.:Просвещение</w:t>
      </w:r>
      <w:proofErr w:type="spellEnd"/>
      <w:r w:rsidR="009F200C">
        <w:rPr>
          <w:rFonts w:ascii="Times New Roman" w:hAnsi="Times New Roman" w:cs="Times New Roman"/>
          <w:sz w:val="23"/>
          <w:szCs w:val="23"/>
        </w:rPr>
        <w:t>, 2020</w:t>
      </w:r>
      <w:proofErr w:type="gramEnd"/>
    </w:p>
    <w:p w:rsidR="00A3319B" w:rsidRDefault="00A3319B" w:rsidP="004608FA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5B67">
        <w:rPr>
          <w:rFonts w:ascii="Times New Roman" w:hAnsi="Times New Roman" w:cs="Times New Roman"/>
          <w:sz w:val="24"/>
          <w:szCs w:val="24"/>
        </w:rPr>
        <w:t xml:space="preserve">Главные </w:t>
      </w:r>
      <w:r w:rsidR="002021A2">
        <w:rPr>
          <w:rFonts w:ascii="Times New Roman" w:hAnsi="Times New Roman" w:cs="Times New Roman"/>
          <w:sz w:val="24"/>
          <w:szCs w:val="24"/>
        </w:rPr>
        <w:t>задачи</w:t>
      </w:r>
      <w:r w:rsidRPr="00175B67">
        <w:rPr>
          <w:rFonts w:ascii="Times New Roman" w:hAnsi="Times New Roman" w:cs="Times New Roman"/>
          <w:sz w:val="24"/>
          <w:szCs w:val="24"/>
        </w:rPr>
        <w:t xml:space="preserve"> </w:t>
      </w:r>
      <w:r w:rsidR="002021A2">
        <w:rPr>
          <w:rFonts w:ascii="Times New Roman" w:hAnsi="Times New Roman" w:cs="Times New Roman"/>
          <w:sz w:val="24"/>
          <w:szCs w:val="24"/>
        </w:rPr>
        <w:t>курса</w:t>
      </w:r>
      <w:r w:rsidRPr="00175B67">
        <w:rPr>
          <w:rFonts w:ascii="Times New Roman" w:hAnsi="Times New Roman" w:cs="Times New Roman"/>
          <w:sz w:val="24"/>
          <w:szCs w:val="24"/>
        </w:rPr>
        <w:t xml:space="preserve"> по </w:t>
      </w:r>
      <w:r w:rsidR="00EA632D">
        <w:rPr>
          <w:rFonts w:ascii="Times New Roman" w:hAnsi="Times New Roman" w:cs="Times New Roman"/>
          <w:sz w:val="24"/>
          <w:szCs w:val="24"/>
        </w:rPr>
        <w:t>Родному языку (русскому)</w:t>
      </w:r>
      <w:r w:rsidRPr="00175B67">
        <w:rPr>
          <w:rFonts w:ascii="Times New Roman" w:hAnsi="Times New Roman" w:cs="Times New Roman"/>
          <w:sz w:val="24"/>
          <w:szCs w:val="24"/>
        </w:rPr>
        <w:t xml:space="preserve"> состоят в том, что они обеспечивают преемственность курсов </w:t>
      </w:r>
      <w:r w:rsidR="00EA632D">
        <w:rPr>
          <w:rFonts w:ascii="Times New Roman" w:hAnsi="Times New Roman" w:cs="Times New Roman"/>
          <w:sz w:val="24"/>
          <w:szCs w:val="24"/>
        </w:rPr>
        <w:t xml:space="preserve">Родного языка (русского) </w:t>
      </w:r>
      <w:r w:rsidRPr="00175B67">
        <w:rPr>
          <w:rFonts w:ascii="Times New Roman" w:hAnsi="Times New Roman" w:cs="Times New Roman"/>
          <w:sz w:val="24"/>
          <w:szCs w:val="24"/>
        </w:rPr>
        <w:t xml:space="preserve">в начальной школе и в последующих классах основной и средней школы, а также в полной мере реализуют принципы </w:t>
      </w:r>
      <w:proofErr w:type="spellStart"/>
      <w:r w:rsidRPr="00175B67">
        <w:rPr>
          <w:rFonts w:ascii="Times New Roman" w:hAnsi="Times New Roman" w:cs="Times New Roman"/>
          <w:sz w:val="24"/>
          <w:szCs w:val="24"/>
        </w:rPr>
        <w:t>деятельностного</w:t>
      </w:r>
      <w:proofErr w:type="spellEnd"/>
      <w:r w:rsidRPr="00175B67">
        <w:rPr>
          <w:rFonts w:ascii="Times New Roman" w:hAnsi="Times New Roman" w:cs="Times New Roman"/>
          <w:sz w:val="24"/>
          <w:szCs w:val="24"/>
        </w:rPr>
        <w:t xml:space="preserve"> подхода, что полностью соответствует миссии и целям школы и образовательным запросам обучающихся. </w:t>
      </w:r>
    </w:p>
    <w:p w:rsidR="003060D5" w:rsidRDefault="00A3319B" w:rsidP="003060D5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F5E78">
        <w:rPr>
          <w:rFonts w:ascii="Times New Roman" w:eastAsia="Times New Roman" w:hAnsi="Times New Roman" w:cs="Times New Roman"/>
          <w:sz w:val="24"/>
          <w:szCs w:val="24"/>
        </w:rPr>
        <w:t>Резервны</w:t>
      </w:r>
      <w:r w:rsidR="00170949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9F5E78">
        <w:rPr>
          <w:rFonts w:ascii="Times New Roman" w:eastAsia="Times New Roman" w:hAnsi="Times New Roman" w:cs="Times New Roman"/>
          <w:sz w:val="24"/>
          <w:szCs w:val="24"/>
        </w:rPr>
        <w:t xml:space="preserve"> час, предусмот</w:t>
      </w:r>
      <w:r>
        <w:rPr>
          <w:rFonts w:ascii="Times New Roman" w:hAnsi="Times New Roman" w:cs="Times New Roman"/>
          <w:sz w:val="24"/>
          <w:szCs w:val="24"/>
        </w:rPr>
        <w:t>ренны</w:t>
      </w:r>
      <w:r w:rsidR="00170949"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 xml:space="preserve"> рабочей п</w:t>
      </w:r>
      <w:r w:rsidRPr="009F5E78">
        <w:rPr>
          <w:rFonts w:ascii="Times New Roman" w:eastAsia="Times New Roman" w:hAnsi="Times New Roman" w:cs="Times New Roman"/>
          <w:sz w:val="24"/>
          <w:szCs w:val="24"/>
        </w:rPr>
        <w:t xml:space="preserve">рограммой, </w:t>
      </w:r>
      <w:r w:rsidRPr="001D7C77">
        <w:rPr>
          <w:rFonts w:ascii="Times New Roman" w:eastAsia="Times New Roman" w:hAnsi="Times New Roman" w:cs="Times New Roman"/>
          <w:sz w:val="24"/>
          <w:szCs w:val="24"/>
        </w:rPr>
        <w:t>планиру</w:t>
      </w:r>
      <w:r w:rsidR="00170949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1D7C77">
        <w:rPr>
          <w:rFonts w:ascii="Times New Roman" w:eastAsia="Times New Roman" w:hAnsi="Times New Roman" w:cs="Times New Roman"/>
          <w:sz w:val="24"/>
          <w:szCs w:val="24"/>
        </w:rPr>
        <w:t>тся для повторения изученного материала.</w:t>
      </w:r>
    </w:p>
    <w:p w:rsidR="00A3319B" w:rsidRDefault="00A3319B" w:rsidP="003060D5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75B67">
        <w:rPr>
          <w:rFonts w:ascii="Times New Roman" w:hAnsi="Times New Roman" w:cs="Times New Roman"/>
          <w:sz w:val="24"/>
          <w:szCs w:val="24"/>
        </w:rPr>
        <w:t>Промежуточная аттестация проводится в форме тестов, контрольных работ.</w:t>
      </w:r>
    </w:p>
    <w:p w:rsidR="003060D5" w:rsidRPr="003060D5" w:rsidRDefault="003060D5" w:rsidP="003060D5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0D5">
        <w:rPr>
          <w:rFonts w:ascii="Times New Roman" w:hAnsi="Times New Roman" w:cs="Times New Roman"/>
          <w:sz w:val="24"/>
          <w:szCs w:val="24"/>
        </w:rPr>
        <w:t>Изучение учебного предмета "</w:t>
      </w:r>
      <w:r w:rsidR="00DB42CD">
        <w:rPr>
          <w:rFonts w:ascii="Times New Roman" w:hAnsi="Times New Roman" w:cs="Times New Roman"/>
          <w:sz w:val="24"/>
          <w:szCs w:val="24"/>
        </w:rPr>
        <w:t>Родной</w:t>
      </w:r>
      <w:r>
        <w:rPr>
          <w:rFonts w:ascii="Times New Roman" w:hAnsi="Times New Roman" w:cs="Times New Roman"/>
          <w:sz w:val="24"/>
          <w:szCs w:val="24"/>
        </w:rPr>
        <w:t xml:space="preserve"> язык</w:t>
      </w:r>
      <w:r w:rsidR="00DB42CD">
        <w:rPr>
          <w:rFonts w:ascii="Times New Roman" w:hAnsi="Times New Roman" w:cs="Times New Roman"/>
          <w:sz w:val="24"/>
          <w:szCs w:val="24"/>
        </w:rPr>
        <w:t xml:space="preserve"> (русский)</w:t>
      </w:r>
      <w:r w:rsidRPr="003060D5">
        <w:rPr>
          <w:rFonts w:ascii="Times New Roman" w:hAnsi="Times New Roman" w:cs="Times New Roman"/>
          <w:sz w:val="24"/>
          <w:szCs w:val="24"/>
        </w:rPr>
        <w:t>" осуществляется в полном объеме на русском языке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0019B" w:rsidRDefault="00B0019B" w:rsidP="003F2F60">
      <w:pPr>
        <w:tabs>
          <w:tab w:val="left" w:pos="48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76BC" w:rsidRDefault="003E76BC" w:rsidP="00515AA9">
      <w:pPr>
        <w:pStyle w:val="a4"/>
        <w:shd w:val="clear" w:color="auto" w:fill="FFFFFF"/>
        <w:spacing w:after="0" w:line="276" w:lineRule="auto"/>
        <w:rPr>
          <w:rFonts w:eastAsia="Calibri"/>
          <w:lang w:eastAsia="en-US"/>
        </w:rPr>
      </w:pPr>
    </w:p>
    <w:p w:rsidR="009D30D0" w:rsidRPr="009D30D0" w:rsidRDefault="003F2F60" w:rsidP="00B0019B">
      <w:pPr>
        <w:pStyle w:val="a4"/>
        <w:numPr>
          <w:ilvl w:val="0"/>
          <w:numId w:val="19"/>
        </w:numPr>
        <w:shd w:val="clear" w:color="auto" w:fill="FFFFFF"/>
        <w:jc w:val="center"/>
      </w:pPr>
      <w:r w:rsidRPr="00FE1E78">
        <w:rPr>
          <w:b/>
        </w:rPr>
        <w:t xml:space="preserve">Планируемые результаты </w:t>
      </w:r>
      <w:r w:rsidR="00B0019B">
        <w:rPr>
          <w:b/>
        </w:rPr>
        <w:t xml:space="preserve">освоения </w:t>
      </w:r>
      <w:r w:rsidRPr="00FE1E78">
        <w:rPr>
          <w:b/>
        </w:rPr>
        <w:t>учебного предмета</w:t>
      </w:r>
    </w:p>
    <w:p w:rsidR="00641018" w:rsidRPr="00282E51" w:rsidRDefault="00641018" w:rsidP="00641018">
      <w:pPr>
        <w:pStyle w:val="15"/>
        <w:shd w:val="clear" w:color="auto" w:fill="auto"/>
        <w:spacing w:after="0" w:line="240" w:lineRule="auto"/>
        <w:ind w:left="113" w:right="113" w:firstLine="0"/>
        <w:jc w:val="both"/>
        <w:rPr>
          <w:rStyle w:val="14"/>
          <w:rFonts w:ascii="Times New Roman" w:hAnsi="Times New Roman"/>
          <w:i/>
          <w:color w:val="000000"/>
          <w:sz w:val="24"/>
          <w:szCs w:val="24"/>
        </w:rPr>
      </w:pPr>
      <w:bookmarkStart w:id="1" w:name="bookmark6"/>
      <w:r w:rsidRPr="00282E51">
        <w:rPr>
          <w:rStyle w:val="14"/>
          <w:rFonts w:ascii="Times New Roman" w:hAnsi="Times New Roman"/>
          <w:i/>
          <w:color w:val="000000"/>
          <w:sz w:val="24"/>
          <w:szCs w:val="24"/>
        </w:rPr>
        <w:t xml:space="preserve">Личностные результаты освоения предмета </w:t>
      </w:r>
    </w:p>
    <w:p w:rsidR="00641018" w:rsidRPr="00641018" w:rsidRDefault="00641018" w:rsidP="00641018">
      <w:pPr>
        <w:pStyle w:val="15"/>
        <w:shd w:val="clear" w:color="auto" w:fill="auto"/>
        <w:spacing w:after="0" w:line="240" w:lineRule="auto"/>
        <w:ind w:left="113" w:right="113" w:firstLine="0"/>
        <w:jc w:val="both"/>
        <w:rPr>
          <w:rStyle w:val="14"/>
          <w:rFonts w:ascii="Times New Roman" w:hAnsi="Times New Roman"/>
          <w:b/>
          <w:color w:val="000000"/>
          <w:sz w:val="24"/>
          <w:szCs w:val="24"/>
        </w:rPr>
      </w:pPr>
      <w:r w:rsidRPr="00282E51">
        <w:rPr>
          <w:rStyle w:val="14"/>
          <w:rFonts w:ascii="Times New Roman" w:hAnsi="Times New Roman"/>
          <w:color w:val="000000"/>
          <w:sz w:val="24"/>
          <w:szCs w:val="24"/>
        </w:rPr>
        <w:t xml:space="preserve"> </w:t>
      </w:r>
      <w:r w:rsidRPr="00641018">
        <w:rPr>
          <w:rStyle w:val="14"/>
          <w:rFonts w:ascii="Times New Roman" w:hAnsi="Times New Roman"/>
          <w:b/>
          <w:color w:val="000000"/>
          <w:sz w:val="24"/>
          <w:szCs w:val="24"/>
        </w:rPr>
        <w:t>У обучающегося будут сформированы:</w:t>
      </w:r>
      <w:bookmarkEnd w:id="1"/>
    </w:p>
    <w:p w:rsidR="00641018" w:rsidRPr="00641018" w:rsidRDefault="00641018" w:rsidP="00641018">
      <w:pPr>
        <w:widowControl w:val="0"/>
        <w:numPr>
          <w:ilvl w:val="0"/>
          <w:numId w:val="32"/>
        </w:numPr>
        <w:tabs>
          <w:tab w:val="left" w:pos="1020"/>
        </w:tabs>
        <w:spacing w:after="0" w:line="240" w:lineRule="auto"/>
        <w:ind w:right="5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101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Готовность и способность обучающихся к саморазвитию и самообразованию на основе мотивации к обучению и познанию;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интересов.</w:t>
      </w:r>
    </w:p>
    <w:p w:rsidR="00641018" w:rsidRPr="00641018" w:rsidRDefault="00641018" w:rsidP="00641018">
      <w:pPr>
        <w:pStyle w:val="510"/>
        <w:shd w:val="clear" w:color="auto" w:fill="auto"/>
        <w:spacing w:line="240" w:lineRule="auto"/>
        <w:ind w:left="113" w:right="113"/>
        <w:rPr>
          <w:rFonts w:ascii="Times New Roman" w:hAnsi="Times New Roman"/>
          <w:b w:val="0"/>
          <w:sz w:val="24"/>
          <w:szCs w:val="24"/>
        </w:rPr>
      </w:pPr>
      <w:r w:rsidRPr="00641018">
        <w:rPr>
          <w:rStyle w:val="51"/>
          <w:rFonts w:ascii="Times New Roman" w:hAnsi="Times New Roman"/>
          <w:b/>
          <w:color w:val="000000"/>
          <w:sz w:val="24"/>
          <w:szCs w:val="24"/>
        </w:rPr>
        <w:t>Обучающийся получит возможность сформировать:</w:t>
      </w:r>
    </w:p>
    <w:p w:rsidR="00641018" w:rsidRPr="00282E51" w:rsidRDefault="00641018" w:rsidP="00641018">
      <w:pPr>
        <w:pStyle w:val="210"/>
        <w:numPr>
          <w:ilvl w:val="0"/>
          <w:numId w:val="33"/>
        </w:numPr>
        <w:shd w:val="clear" w:color="auto" w:fill="auto"/>
        <w:tabs>
          <w:tab w:val="left" w:pos="1020"/>
        </w:tabs>
        <w:spacing w:before="0" w:line="240" w:lineRule="auto"/>
        <w:ind w:left="709" w:right="57"/>
        <w:rPr>
          <w:rStyle w:val="21"/>
          <w:rFonts w:ascii="Times New Roman" w:hAnsi="Times New Roman"/>
          <w:i/>
          <w:sz w:val="24"/>
          <w:szCs w:val="24"/>
        </w:rPr>
      </w:pPr>
      <w:proofErr w:type="spellStart"/>
      <w:r w:rsidRPr="00282E51">
        <w:rPr>
          <w:rStyle w:val="21"/>
          <w:rFonts w:ascii="Times New Roman" w:hAnsi="Times New Roman"/>
          <w:i/>
          <w:color w:val="000000"/>
          <w:sz w:val="24"/>
          <w:szCs w:val="24"/>
        </w:rPr>
        <w:t>Сформированность</w:t>
      </w:r>
      <w:proofErr w:type="spellEnd"/>
      <w:r w:rsidRPr="00282E51">
        <w:rPr>
          <w:rStyle w:val="21"/>
          <w:rFonts w:ascii="Times New Roman" w:hAnsi="Times New Roman"/>
          <w:i/>
          <w:color w:val="000000"/>
          <w:sz w:val="24"/>
          <w:szCs w:val="24"/>
        </w:rPr>
        <w:t xml:space="preserve">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мира.</w:t>
      </w:r>
    </w:p>
    <w:p w:rsidR="00641018" w:rsidRPr="00282E51" w:rsidRDefault="00641018" w:rsidP="00641018">
      <w:pPr>
        <w:pStyle w:val="210"/>
        <w:numPr>
          <w:ilvl w:val="0"/>
          <w:numId w:val="33"/>
        </w:numPr>
        <w:shd w:val="clear" w:color="auto" w:fill="auto"/>
        <w:tabs>
          <w:tab w:val="left" w:pos="1020"/>
        </w:tabs>
        <w:spacing w:before="0" w:line="240" w:lineRule="auto"/>
        <w:ind w:left="709" w:right="57"/>
        <w:rPr>
          <w:rStyle w:val="21"/>
          <w:rFonts w:ascii="Times New Roman" w:hAnsi="Times New Roman"/>
          <w:i/>
          <w:sz w:val="24"/>
          <w:szCs w:val="24"/>
        </w:rPr>
      </w:pPr>
      <w:r w:rsidRPr="00282E51">
        <w:rPr>
          <w:rStyle w:val="21"/>
          <w:rFonts w:ascii="Times New Roman" w:hAnsi="Times New Roman"/>
          <w:i/>
          <w:color w:val="000000"/>
          <w:sz w:val="24"/>
          <w:szCs w:val="24"/>
        </w:rPr>
        <w:t xml:space="preserve">Осознанное, уважительное и доброжелательное отношение к другому человеку, его мнению, мировоззрению, культуре, языку, вере, гражданской позиции. Готовность и способность вести диалог с другими людьми и достигать в нем взаимопонимания (идентификация себя как полноправного субъекта общения, готовность к </w:t>
      </w:r>
      <w:r w:rsidRPr="00282E51">
        <w:rPr>
          <w:rStyle w:val="21"/>
          <w:rFonts w:ascii="Times New Roman" w:hAnsi="Times New Roman"/>
          <w:i/>
          <w:color w:val="000000"/>
          <w:sz w:val="24"/>
          <w:szCs w:val="24"/>
        </w:rPr>
        <w:lastRenderedPageBreak/>
        <w:t xml:space="preserve">конструированию образа партнера по диалогу, готовность к конструированию образа допустимых способов диалога, готовность к конструированию процесса диалога как </w:t>
      </w:r>
      <w:proofErr w:type="spellStart"/>
      <w:r w:rsidRPr="00282E51">
        <w:rPr>
          <w:rStyle w:val="21"/>
          <w:rFonts w:ascii="Times New Roman" w:hAnsi="Times New Roman"/>
          <w:i/>
          <w:color w:val="000000"/>
          <w:sz w:val="24"/>
          <w:szCs w:val="24"/>
        </w:rPr>
        <w:t>конвенционирования</w:t>
      </w:r>
      <w:proofErr w:type="spellEnd"/>
      <w:r w:rsidRPr="00282E51">
        <w:rPr>
          <w:rStyle w:val="21"/>
          <w:rFonts w:ascii="Times New Roman" w:hAnsi="Times New Roman"/>
          <w:i/>
          <w:color w:val="000000"/>
          <w:sz w:val="24"/>
          <w:szCs w:val="24"/>
        </w:rPr>
        <w:t xml:space="preserve"> интересов, процедур, готовность и способность к ведению переговоров). </w:t>
      </w:r>
    </w:p>
    <w:p w:rsidR="00641018" w:rsidRPr="00282E51" w:rsidRDefault="00641018" w:rsidP="00641018">
      <w:pPr>
        <w:pStyle w:val="510"/>
        <w:shd w:val="clear" w:color="auto" w:fill="auto"/>
        <w:spacing w:line="240" w:lineRule="auto"/>
        <w:ind w:left="113" w:right="113"/>
        <w:rPr>
          <w:rStyle w:val="51"/>
          <w:rFonts w:ascii="Times New Roman" w:hAnsi="Times New Roman"/>
          <w:i/>
          <w:color w:val="000000"/>
          <w:sz w:val="24"/>
          <w:szCs w:val="24"/>
        </w:rPr>
      </w:pPr>
      <w:proofErr w:type="spellStart"/>
      <w:r w:rsidRPr="00282E51">
        <w:rPr>
          <w:rStyle w:val="51"/>
          <w:rFonts w:ascii="Times New Roman" w:hAnsi="Times New Roman"/>
          <w:i/>
          <w:color w:val="000000"/>
          <w:sz w:val="24"/>
          <w:szCs w:val="24"/>
        </w:rPr>
        <w:t>Метапредметные</w:t>
      </w:r>
      <w:proofErr w:type="spellEnd"/>
      <w:r w:rsidRPr="00282E51">
        <w:rPr>
          <w:rStyle w:val="51"/>
          <w:rFonts w:ascii="Times New Roman" w:hAnsi="Times New Roman"/>
          <w:i/>
          <w:color w:val="000000"/>
          <w:sz w:val="24"/>
          <w:szCs w:val="24"/>
        </w:rPr>
        <w:t xml:space="preserve"> результаты освоения предмета</w:t>
      </w:r>
    </w:p>
    <w:p w:rsidR="00641018" w:rsidRPr="00282E51" w:rsidRDefault="00641018" w:rsidP="00641018">
      <w:pPr>
        <w:pStyle w:val="510"/>
        <w:shd w:val="clear" w:color="auto" w:fill="auto"/>
        <w:spacing w:line="240" w:lineRule="auto"/>
        <w:ind w:left="113" w:right="113"/>
        <w:rPr>
          <w:rStyle w:val="51"/>
          <w:rFonts w:ascii="Times New Roman" w:hAnsi="Times New Roman"/>
          <w:i/>
          <w:color w:val="000000"/>
          <w:sz w:val="24"/>
          <w:szCs w:val="24"/>
        </w:rPr>
      </w:pPr>
    </w:p>
    <w:p w:rsidR="00641018" w:rsidRPr="00282E51" w:rsidRDefault="00641018" w:rsidP="00641018">
      <w:pPr>
        <w:pStyle w:val="510"/>
        <w:shd w:val="clear" w:color="auto" w:fill="auto"/>
        <w:spacing w:line="240" w:lineRule="auto"/>
        <w:ind w:left="113" w:right="113"/>
        <w:rPr>
          <w:rFonts w:ascii="Times New Roman" w:hAnsi="Times New Roman"/>
          <w:b w:val="0"/>
          <w:i/>
          <w:sz w:val="24"/>
          <w:szCs w:val="24"/>
        </w:rPr>
      </w:pPr>
      <w:r w:rsidRPr="00282E51">
        <w:rPr>
          <w:rStyle w:val="51"/>
          <w:rFonts w:ascii="Times New Roman" w:hAnsi="Times New Roman"/>
          <w:i/>
          <w:color w:val="000000"/>
          <w:sz w:val="24"/>
          <w:szCs w:val="24"/>
        </w:rPr>
        <w:t>Регулятивные универсальные учебные действия</w:t>
      </w:r>
    </w:p>
    <w:p w:rsidR="00641018" w:rsidRPr="00641018" w:rsidRDefault="00641018" w:rsidP="00641018">
      <w:pPr>
        <w:pStyle w:val="510"/>
        <w:shd w:val="clear" w:color="auto" w:fill="auto"/>
        <w:spacing w:line="240" w:lineRule="auto"/>
        <w:ind w:left="113" w:right="113"/>
        <w:rPr>
          <w:rFonts w:ascii="Times New Roman" w:hAnsi="Times New Roman"/>
          <w:b w:val="0"/>
          <w:sz w:val="24"/>
          <w:szCs w:val="24"/>
        </w:rPr>
      </w:pPr>
      <w:r w:rsidRPr="00641018">
        <w:rPr>
          <w:rStyle w:val="51"/>
          <w:rFonts w:ascii="Times New Roman" w:hAnsi="Times New Roman"/>
          <w:b/>
          <w:color w:val="000000"/>
          <w:sz w:val="24"/>
          <w:szCs w:val="24"/>
        </w:rPr>
        <w:t>Обучающийся сможет:</w:t>
      </w:r>
    </w:p>
    <w:p w:rsidR="00641018" w:rsidRPr="00282E51" w:rsidRDefault="00641018" w:rsidP="00641018">
      <w:pPr>
        <w:pStyle w:val="210"/>
        <w:numPr>
          <w:ilvl w:val="0"/>
          <w:numId w:val="34"/>
        </w:numPr>
        <w:shd w:val="clear" w:color="auto" w:fill="auto"/>
        <w:tabs>
          <w:tab w:val="left" w:pos="1022"/>
        </w:tabs>
        <w:spacing w:before="0" w:line="240" w:lineRule="auto"/>
        <w:ind w:right="57"/>
        <w:rPr>
          <w:rStyle w:val="21"/>
          <w:rFonts w:ascii="Times New Roman" w:hAnsi="Times New Roman"/>
          <w:sz w:val="24"/>
          <w:szCs w:val="24"/>
        </w:rPr>
      </w:pPr>
      <w:r w:rsidRPr="00282E51">
        <w:rPr>
          <w:rStyle w:val="21"/>
          <w:rFonts w:ascii="Times New Roman" w:hAnsi="Times New Roman"/>
          <w:color w:val="000000"/>
          <w:sz w:val="24"/>
          <w:szCs w:val="24"/>
        </w:rPr>
        <w:t>анализировать существующие и планировать будущие образовательные результаты;</w:t>
      </w:r>
    </w:p>
    <w:p w:rsidR="00641018" w:rsidRPr="00282E51" w:rsidRDefault="00641018" w:rsidP="00641018">
      <w:pPr>
        <w:pStyle w:val="210"/>
        <w:numPr>
          <w:ilvl w:val="0"/>
          <w:numId w:val="34"/>
        </w:numPr>
        <w:shd w:val="clear" w:color="auto" w:fill="auto"/>
        <w:tabs>
          <w:tab w:val="left" w:pos="1022"/>
        </w:tabs>
        <w:spacing w:before="0" w:line="240" w:lineRule="auto"/>
        <w:ind w:right="57"/>
        <w:rPr>
          <w:rStyle w:val="21"/>
          <w:rFonts w:ascii="Times New Roman" w:hAnsi="Times New Roman"/>
          <w:sz w:val="24"/>
          <w:szCs w:val="24"/>
        </w:rPr>
      </w:pPr>
      <w:r w:rsidRPr="00282E51">
        <w:rPr>
          <w:rStyle w:val="21"/>
          <w:rFonts w:ascii="Times New Roman" w:hAnsi="Times New Roman"/>
          <w:color w:val="000000"/>
          <w:sz w:val="24"/>
          <w:szCs w:val="24"/>
        </w:rPr>
        <w:t>идентифицировать собственные проблемы и определять главную проблему;</w:t>
      </w:r>
    </w:p>
    <w:p w:rsidR="00641018" w:rsidRPr="00282E51" w:rsidRDefault="00641018" w:rsidP="00641018">
      <w:pPr>
        <w:pStyle w:val="210"/>
        <w:numPr>
          <w:ilvl w:val="0"/>
          <w:numId w:val="34"/>
        </w:numPr>
        <w:shd w:val="clear" w:color="auto" w:fill="auto"/>
        <w:tabs>
          <w:tab w:val="left" w:pos="1022"/>
        </w:tabs>
        <w:spacing w:before="0" w:line="240" w:lineRule="auto"/>
        <w:ind w:right="57"/>
        <w:rPr>
          <w:rStyle w:val="21"/>
          <w:rFonts w:ascii="Times New Roman" w:hAnsi="Times New Roman"/>
          <w:sz w:val="24"/>
          <w:szCs w:val="24"/>
        </w:rPr>
      </w:pPr>
      <w:r w:rsidRPr="00282E51">
        <w:rPr>
          <w:rStyle w:val="21"/>
          <w:rFonts w:ascii="Times New Roman" w:hAnsi="Times New Roman"/>
          <w:color w:val="000000"/>
          <w:sz w:val="24"/>
          <w:szCs w:val="24"/>
        </w:rPr>
        <w:t>формулировать учебные задачи как шаги достижения поставленной цели деятельности;</w:t>
      </w:r>
    </w:p>
    <w:p w:rsidR="00641018" w:rsidRPr="00282E51" w:rsidRDefault="00641018" w:rsidP="00641018">
      <w:pPr>
        <w:pStyle w:val="210"/>
        <w:numPr>
          <w:ilvl w:val="0"/>
          <w:numId w:val="34"/>
        </w:numPr>
        <w:shd w:val="clear" w:color="auto" w:fill="auto"/>
        <w:tabs>
          <w:tab w:val="left" w:pos="1022"/>
        </w:tabs>
        <w:spacing w:before="0" w:line="240" w:lineRule="auto"/>
        <w:ind w:right="57"/>
        <w:rPr>
          <w:rStyle w:val="21"/>
          <w:rFonts w:ascii="Times New Roman" w:hAnsi="Times New Roman"/>
          <w:sz w:val="24"/>
          <w:szCs w:val="24"/>
        </w:rPr>
      </w:pPr>
      <w:r w:rsidRPr="00282E51">
        <w:rPr>
          <w:rStyle w:val="21"/>
          <w:rFonts w:ascii="Times New Roman" w:hAnsi="Times New Roman"/>
          <w:color w:val="000000"/>
          <w:sz w:val="24"/>
          <w:szCs w:val="24"/>
        </w:rPr>
        <w:t>определять необходимые действие(я) в соответствии с учебной и познавательной задачей и составлять алгоритм их выполнения;</w:t>
      </w:r>
    </w:p>
    <w:p w:rsidR="00641018" w:rsidRPr="00282E51" w:rsidRDefault="00641018" w:rsidP="00641018">
      <w:pPr>
        <w:pStyle w:val="210"/>
        <w:numPr>
          <w:ilvl w:val="0"/>
          <w:numId w:val="34"/>
        </w:numPr>
        <w:shd w:val="clear" w:color="auto" w:fill="auto"/>
        <w:tabs>
          <w:tab w:val="left" w:pos="1022"/>
        </w:tabs>
        <w:spacing w:before="0" w:line="240" w:lineRule="auto"/>
        <w:ind w:right="57"/>
        <w:rPr>
          <w:rStyle w:val="21"/>
          <w:rFonts w:ascii="Times New Roman" w:hAnsi="Times New Roman"/>
          <w:sz w:val="24"/>
          <w:szCs w:val="24"/>
        </w:rPr>
      </w:pPr>
      <w:r w:rsidRPr="00282E51">
        <w:rPr>
          <w:rStyle w:val="21"/>
          <w:rFonts w:ascii="Times New Roman" w:hAnsi="Times New Roman"/>
          <w:color w:val="000000"/>
          <w:sz w:val="24"/>
          <w:szCs w:val="24"/>
        </w:rPr>
        <w:t>обосновывать и осуществлять выбор наиболее эффективных способов решения учебных и познавательных задач;</w:t>
      </w:r>
    </w:p>
    <w:p w:rsidR="00641018" w:rsidRPr="00282E51" w:rsidRDefault="00641018" w:rsidP="00641018">
      <w:pPr>
        <w:pStyle w:val="210"/>
        <w:numPr>
          <w:ilvl w:val="0"/>
          <w:numId w:val="34"/>
        </w:numPr>
        <w:shd w:val="clear" w:color="auto" w:fill="auto"/>
        <w:tabs>
          <w:tab w:val="left" w:pos="1022"/>
        </w:tabs>
        <w:spacing w:before="0" w:line="240" w:lineRule="auto"/>
        <w:ind w:right="57"/>
        <w:rPr>
          <w:rStyle w:val="21"/>
          <w:rFonts w:ascii="Times New Roman" w:hAnsi="Times New Roman"/>
          <w:sz w:val="24"/>
          <w:szCs w:val="24"/>
        </w:rPr>
      </w:pPr>
      <w:r w:rsidRPr="00282E51">
        <w:rPr>
          <w:rStyle w:val="21"/>
          <w:rFonts w:ascii="Times New Roman" w:hAnsi="Times New Roman"/>
          <w:color w:val="000000"/>
          <w:sz w:val="24"/>
          <w:szCs w:val="24"/>
        </w:rPr>
        <w:t>определять/находить, в том числе из предложенных вариантов, условия для выполнения учебной и познавательной задачи;</w:t>
      </w:r>
    </w:p>
    <w:p w:rsidR="00641018" w:rsidRPr="00641018" w:rsidRDefault="00641018" w:rsidP="00641018">
      <w:pPr>
        <w:pStyle w:val="510"/>
        <w:shd w:val="clear" w:color="auto" w:fill="auto"/>
        <w:spacing w:line="240" w:lineRule="auto"/>
        <w:ind w:left="600" w:right="113"/>
        <w:rPr>
          <w:rFonts w:ascii="Times New Roman" w:hAnsi="Times New Roman"/>
          <w:b w:val="0"/>
          <w:sz w:val="24"/>
          <w:szCs w:val="24"/>
        </w:rPr>
      </w:pPr>
      <w:r w:rsidRPr="00641018">
        <w:rPr>
          <w:rStyle w:val="51"/>
          <w:rFonts w:ascii="Times New Roman" w:hAnsi="Times New Roman"/>
          <w:b/>
          <w:color w:val="000000"/>
          <w:sz w:val="24"/>
          <w:szCs w:val="24"/>
        </w:rPr>
        <w:t>Обучающийся получит возможность научиться:</w:t>
      </w:r>
    </w:p>
    <w:p w:rsidR="00641018" w:rsidRPr="00C278C9" w:rsidRDefault="00641018" w:rsidP="00641018">
      <w:pPr>
        <w:pStyle w:val="210"/>
        <w:numPr>
          <w:ilvl w:val="0"/>
          <w:numId w:val="35"/>
        </w:numPr>
        <w:shd w:val="clear" w:color="auto" w:fill="auto"/>
        <w:tabs>
          <w:tab w:val="left" w:pos="1008"/>
        </w:tabs>
        <w:spacing w:before="0" w:line="240" w:lineRule="auto"/>
        <w:ind w:right="57"/>
        <w:rPr>
          <w:rStyle w:val="21"/>
          <w:rFonts w:ascii="Times New Roman" w:hAnsi="Times New Roman"/>
          <w:i/>
          <w:sz w:val="24"/>
          <w:szCs w:val="24"/>
        </w:rPr>
      </w:pPr>
      <w:r w:rsidRPr="00C278C9">
        <w:rPr>
          <w:rStyle w:val="21"/>
          <w:rFonts w:ascii="Times New Roman" w:hAnsi="Times New Roman"/>
          <w:i/>
          <w:color w:val="000000"/>
          <w:sz w:val="24"/>
          <w:szCs w:val="24"/>
        </w:rPr>
        <w:t>отбирать инструменты для оценивания своей деятельности, осуществлять самоконтроль своей деятельности в рамках предложенных условий и требований;</w:t>
      </w:r>
    </w:p>
    <w:p w:rsidR="00641018" w:rsidRPr="00C278C9" w:rsidRDefault="00641018" w:rsidP="00641018">
      <w:pPr>
        <w:pStyle w:val="210"/>
        <w:numPr>
          <w:ilvl w:val="0"/>
          <w:numId w:val="35"/>
        </w:numPr>
        <w:shd w:val="clear" w:color="auto" w:fill="auto"/>
        <w:tabs>
          <w:tab w:val="left" w:pos="1008"/>
        </w:tabs>
        <w:spacing w:before="0" w:line="240" w:lineRule="auto"/>
        <w:ind w:right="57"/>
        <w:rPr>
          <w:rStyle w:val="21"/>
          <w:rFonts w:ascii="Times New Roman" w:hAnsi="Times New Roman"/>
          <w:i/>
          <w:sz w:val="24"/>
          <w:szCs w:val="24"/>
        </w:rPr>
      </w:pPr>
      <w:r w:rsidRPr="00C278C9">
        <w:rPr>
          <w:rStyle w:val="21"/>
          <w:rFonts w:ascii="Times New Roman" w:hAnsi="Times New Roman"/>
          <w:i/>
          <w:color w:val="000000"/>
          <w:sz w:val="24"/>
          <w:szCs w:val="24"/>
        </w:rPr>
        <w:t>оценивать свою деятельность, аргументируя причины достижения или отсутствия планируемого результата;</w:t>
      </w:r>
    </w:p>
    <w:p w:rsidR="00641018" w:rsidRPr="00C278C9" w:rsidRDefault="00641018" w:rsidP="00641018">
      <w:pPr>
        <w:pStyle w:val="210"/>
        <w:numPr>
          <w:ilvl w:val="0"/>
          <w:numId w:val="35"/>
        </w:numPr>
        <w:shd w:val="clear" w:color="auto" w:fill="auto"/>
        <w:tabs>
          <w:tab w:val="left" w:pos="1008"/>
        </w:tabs>
        <w:spacing w:before="0" w:line="240" w:lineRule="auto"/>
        <w:ind w:right="57"/>
        <w:rPr>
          <w:rStyle w:val="21"/>
          <w:rFonts w:ascii="Times New Roman" w:hAnsi="Times New Roman"/>
          <w:i/>
          <w:sz w:val="24"/>
          <w:szCs w:val="24"/>
        </w:rPr>
      </w:pPr>
      <w:r w:rsidRPr="00C278C9">
        <w:rPr>
          <w:rStyle w:val="21"/>
          <w:rFonts w:ascii="Times New Roman" w:hAnsi="Times New Roman"/>
          <w:i/>
          <w:color w:val="000000"/>
          <w:sz w:val="24"/>
          <w:szCs w:val="24"/>
        </w:rPr>
        <w:t>находить достаточные средства для выполнения учебных действий в изменяющейся ситуации и/или при отсутствии планируемого результата;</w:t>
      </w:r>
    </w:p>
    <w:p w:rsidR="00641018" w:rsidRPr="00C278C9" w:rsidRDefault="00641018" w:rsidP="00641018">
      <w:pPr>
        <w:pStyle w:val="210"/>
        <w:numPr>
          <w:ilvl w:val="0"/>
          <w:numId w:val="35"/>
        </w:numPr>
        <w:shd w:val="clear" w:color="auto" w:fill="auto"/>
        <w:tabs>
          <w:tab w:val="left" w:pos="1019"/>
        </w:tabs>
        <w:spacing w:before="0" w:line="240" w:lineRule="auto"/>
        <w:ind w:right="57"/>
        <w:rPr>
          <w:rStyle w:val="21"/>
          <w:rFonts w:ascii="Times New Roman" w:hAnsi="Times New Roman"/>
          <w:i/>
          <w:sz w:val="24"/>
          <w:szCs w:val="24"/>
        </w:rPr>
      </w:pPr>
      <w:r w:rsidRPr="00C278C9">
        <w:rPr>
          <w:rStyle w:val="21"/>
          <w:rFonts w:ascii="Times New Roman" w:hAnsi="Times New Roman"/>
          <w:i/>
          <w:color w:val="000000"/>
          <w:sz w:val="24"/>
          <w:szCs w:val="24"/>
        </w:rPr>
        <w:t>оценивать продукт своей деятельности по заданным и/или самостоятельно определенным критериям в соответствии с целью деятельности;</w:t>
      </w:r>
    </w:p>
    <w:p w:rsidR="00641018" w:rsidRPr="00282E51" w:rsidRDefault="00641018" w:rsidP="00641018">
      <w:pPr>
        <w:pStyle w:val="510"/>
        <w:shd w:val="clear" w:color="auto" w:fill="auto"/>
        <w:spacing w:line="240" w:lineRule="auto"/>
        <w:ind w:left="113" w:right="113"/>
        <w:rPr>
          <w:rStyle w:val="51"/>
          <w:rFonts w:ascii="Times New Roman" w:hAnsi="Times New Roman"/>
          <w:i/>
          <w:color w:val="000000"/>
          <w:sz w:val="24"/>
          <w:szCs w:val="24"/>
        </w:rPr>
      </w:pPr>
      <w:r w:rsidRPr="00282E51">
        <w:rPr>
          <w:rStyle w:val="51"/>
          <w:rFonts w:ascii="Times New Roman" w:hAnsi="Times New Roman"/>
          <w:i/>
          <w:color w:val="000000"/>
          <w:sz w:val="24"/>
          <w:szCs w:val="24"/>
        </w:rPr>
        <w:t>Познавательные универсальные учебные действия.</w:t>
      </w:r>
    </w:p>
    <w:p w:rsidR="00641018" w:rsidRPr="00641018" w:rsidRDefault="00641018" w:rsidP="00641018">
      <w:pPr>
        <w:pStyle w:val="510"/>
        <w:shd w:val="clear" w:color="auto" w:fill="auto"/>
        <w:spacing w:line="240" w:lineRule="auto"/>
        <w:ind w:left="113" w:right="113"/>
        <w:rPr>
          <w:rFonts w:ascii="Times New Roman" w:hAnsi="Times New Roman"/>
          <w:b w:val="0"/>
          <w:sz w:val="24"/>
          <w:szCs w:val="24"/>
          <w:highlight w:val="yellow"/>
        </w:rPr>
      </w:pPr>
      <w:r w:rsidRPr="00282E51">
        <w:rPr>
          <w:rStyle w:val="51"/>
          <w:rFonts w:ascii="Times New Roman" w:hAnsi="Times New Roman"/>
          <w:color w:val="000000"/>
          <w:sz w:val="24"/>
          <w:szCs w:val="24"/>
        </w:rPr>
        <w:t xml:space="preserve"> </w:t>
      </w:r>
      <w:r w:rsidRPr="00641018">
        <w:rPr>
          <w:rStyle w:val="51"/>
          <w:rFonts w:ascii="Times New Roman" w:hAnsi="Times New Roman"/>
          <w:b/>
          <w:color w:val="000000"/>
          <w:sz w:val="24"/>
          <w:szCs w:val="24"/>
        </w:rPr>
        <w:t>Обучающийся сможет:</w:t>
      </w:r>
    </w:p>
    <w:p w:rsidR="00941648" w:rsidRPr="00941648" w:rsidRDefault="00941648" w:rsidP="00941648">
      <w:pPr>
        <w:widowControl w:val="0"/>
        <w:numPr>
          <w:ilvl w:val="0"/>
          <w:numId w:val="36"/>
        </w:numPr>
        <w:tabs>
          <w:tab w:val="left" w:pos="1007"/>
        </w:tabs>
        <w:spacing w:after="0" w:line="240" w:lineRule="auto"/>
        <w:ind w:right="5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4164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выделять общий признак двух или нескольких предметов или явлений и объяснять их сходство;</w:t>
      </w:r>
    </w:p>
    <w:p w:rsidR="00AE4CE0" w:rsidRPr="00C278C9" w:rsidRDefault="00AE4CE0" w:rsidP="00AE4CE0">
      <w:pPr>
        <w:pStyle w:val="210"/>
        <w:numPr>
          <w:ilvl w:val="0"/>
          <w:numId w:val="36"/>
        </w:numPr>
        <w:shd w:val="clear" w:color="auto" w:fill="auto"/>
        <w:tabs>
          <w:tab w:val="left" w:pos="999"/>
        </w:tabs>
        <w:spacing w:before="0" w:line="240" w:lineRule="auto"/>
        <w:ind w:right="57"/>
        <w:rPr>
          <w:rStyle w:val="21"/>
          <w:rFonts w:ascii="Times New Roman" w:hAnsi="Times New Roman"/>
          <w:sz w:val="24"/>
          <w:szCs w:val="24"/>
        </w:rPr>
      </w:pPr>
      <w:r w:rsidRPr="00C278C9">
        <w:rPr>
          <w:rStyle w:val="21"/>
          <w:rFonts w:ascii="Times New Roman" w:hAnsi="Times New Roman"/>
          <w:color w:val="000000"/>
          <w:sz w:val="24"/>
          <w:szCs w:val="24"/>
        </w:rPr>
        <w:t>определять обстоятельства, которые предшествовали возникновению связи между явлениями, из этих обстоятельств выделять определяющие, способные быть причиной данного явления, выявлять причины и следствия явлений;</w:t>
      </w:r>
    </w:p>
    <w:p w:rsidR="00AE4CE0" w:rsidRPr="00C278C9" w:rsidRDefault="00AE4CE0" w:rsidP="00AE4CE0">
      <w:pPr>
        <w:pStyle w:val="210"/>
        <w:numPr>
          <w:ilvl w:val="0"/>
          <w:numId w:val="36"/>
        </w:numPr>
        <w:shd w:val="clear" w:color="auto" w:fill="auto"/>
        <w:tabs>
          <w:tab w:val="left" w:pos="999"/>
        </w:tabs>
        <w:spacing w:before="0" w:line="240" w:lineRule="auto"/>
        <w:ind w:right="57"/>
        <w:rPr>
          <w:rStyle w:val="21"/>
          <w:rFonts w:ascii="Times New Roman" w:hAnsi="Times New Roman"/>
          <w:sz w:val="24"/>
          <w:szCs w:val="24"/>
        </w:rPr>
      </w:pPr>
      <w:proofErr w:type="spellStart"/>
      <w:r w:rsidRPr="00C278C9">
        <w:rPr>
          <w:rStyle w:val="21"/>
          <w:rFonts w:ascii="Times New Roman" w:hAnsi="Times New Roman"/>
          <w:color w:val="000000"/>
          <w:sz w:val="24"/>
          <w:szCs w:val="24"/>
        </w:rPr>
        <w:t>вербализовать</w:t>
      </w:r>
      <w:proofErr w:type="spellEnd"/>
      <w:r w:rsidRPr="00C278C9">
        <w:rPr>
          <w:rStyle w:val="21"/>
          <w:rFonts w:ascii="Times New Roman" w:hAnsi="Times New Roman"/>
          <w:color w:val="000000"/>
          <w:sz w:val="24"/>
          <w:szCs w:val="24"/>
        </w:rPr>
        <w:t xml:space="preserve"> эмоциональное впечатление, оказанное на него источником;</w:t>
      </w:r>
    </w:p>
    <w:p w:rsidR="00AE4CE0" w:rsidRPr="00C278C9" w:rsidRDefault="00AE4CE0" w:rsidP="00AE4CE0">
      <w:pPr>
        <w:pStyle w:val="210"/>
        <w:numPr>
          <w:ilvl w:val="0"/>
          <w:numId w:val="36"/>
        </w:numPr>
        <w:shd w:val="clear" w:color="auto" w:fill="auto"/>
        <w:tabs>
          <w:tab w:val="left" w:pos="999"/>
        </w:tabs>
        <w:spacing w:before="0" w:line="240" w:lineRule="auto"/>
        <w:ind w:right="57"/>
        <w:rPr>
          <w:rStyle w:val="21"/>
          <w:rFonts w:ascii="Times New Roman" w:hAnsi="Times New Roman"/>
          <w:sz w:val="24"/>
          <w:szCs w:val="24"/>
        </w:rPr>
      </w:pPr>
      <w:r w:rsidRPr="00C278C9">
        <w:rPr>
          <w:rStyle w:val="21"/>
          <w:rFonts w:ascii="Times New Roman" w:hAnsi="Times New Roman"/>
          <w:color w:val="000000"/>
          <w:sz w:val="24"/>
          <w:szCs w:val="24"/>
        </w:rPr>
        <w:t>объяснять явления, процессы, связи и отношения, выявляемые в ходе познавательной и исследовательской деятельности (приводить объяснение с изменением формы представления; объяснять, детализируя или обобщая; объяснять с заданной точки зрения);</w:t>
      </w:r>
    </w:p>
    <w:p w:rsidR="00AE4CE0" w:rsidRPr="00C278C9" w:rsidRDefault="00AE4CE0" w:rsidP="00AE4CE0">
      <w:pPr>
        <w:pStyle w:val="210"/>
        <w:numPr>
          <w:ilvl w:val="0"/>
          <w:numId w:val="36"/>
        </w:numPr>
        <w:shd w:val="clear" w:color="auto" w:fill="auto"/>
        <w:tabs>
          <w:tab w:val="left" w:pos="999"/>
        </w:tabs>
        <w:spacing w:before="0" w:line="240" w:lineRule="auto"/>
        <w:ind w:right="57"/>
        <w:rPr>
          <w:rStyle w:val="21"/>
          <w:rFonts w:ascii="Times New Roman" w:hAnsi="Times New Roman"/>
          <w:sz w:val="24"/>
          <w:szCs w:val="24"/>
        </w:rPr>
      </w:pPr>
      <w:r w:rsidRPr="00C278C9">
        <w:rPr>
          <w:rStyle w:val="21"/>
          <w:rFonts w:ascii="Times New Roman" w:hAnsi="Times New Roman"/>
          <w:color w:val="000000"/>
          <w:sz w:val="24"/>
          <w:szCs w:val="24"/>
        </w:rPr>
        <w:t>делать вывод на основе критического анализа разных точек зрения, подтверждать вывод собственной аргументацией или самостоятельно полученными данными.</w:t>
      </w:r>
    </w:p>
    <w:p w:rsidR="00AE4CE0" w:rsidRPr="00AE4CE0" w:rsidRDefault="00AE4CE0" w:rsidP="00AE4CE0">
      <w:pPr>
        <w:pStyle w:val="510"/>
        <w:shd w:val="clear" w:color="auto" w:fill="auto"/>
        <w:spacing w:line="240" w:lineRule="auto"/>
        <w:ind w:left="113" w:right="113"/>
        <w:rPr>
          <w:rFonts w:ascii="Times New Roman" w:hAnsi="Times New Roman"/>
          <w:b w:val="0"/>
          <w:sz w:val="24"/>
          <w:szCs w:val="24"/>
        </w:rPr>
      </w:pPr>
      <w:r w:rsidRPr="00AE4CE0">
        <w:rPr>
          <w:rStyle w:val="51"/>
          <w:rFonts w:ascii="Times New Roman" w:hAnsi="Times New Roman"/>
          <w:b/>
          <w:color w:val="000000"/>
          <w:sz w:val="24"/>
          <w:szCs w:val="24"/>
        </w:rPr>
        <w:t>Обучающийся получит возможность научиться:</w:t>
      </w:r>
    </w:p>
    <w:p w:rsidR="00AE4CE0" w:rsidRPr="00AE4CE0" w:rsidRDefault="00AE4CE0" w:rsidP="00AE4CE0">
      <w:pPr>
        <w:widowControl w:val="0"/>
        <w:numPr>
          <w:ilvl w:val="0"/>
          <w:numId w:val="37"/>
        </w:numPr>
        <w:tabs>
          <w:tab w:val="left" w:pos="1024"/>
        </w:tabs>
        <w:spacing w:after="0" w:line="240" w:lineRule="auto"/>
        <w:ind w:right="57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AE4CE0">
        <w:rPr>
          <w:rFonts w:ascii="Times New Roman" w:eastAsia="Calibri" w:hAnsi="Times New Roman" w:cs="Times New Roman"/>
          <w:i/>
          <w:color w:val="000000"/>
          <w:sz w:val="24"/>
          <w:szCs w:val="24"/>
          <w:shd w:val="clear" w:color="auto" w:fill="FFFFFF"/>
        </w:rPr>
        <w:t>строить доказательство: прямое, косвенное, от противного;</w:t>
      </w:r>
    </w:p>
    <w:p w:rsidR="00AE4CE0" w:rsidRPr="00AE4CE0" w:rsidRDefault="00AE4CE0" w:rsidP="00AE4CE0">
      <w:pPr>
        <w:widowControl w:val="0"/>
        <w:numPr>
          <w:ilvl w:val="0"/>
          <w:numId w:val="37"/>
        </w:numPr>
        <w:tabs>
          <w:tab w:val="left" w:pos="1024"/>
        </w:tabs>
        <w:spacing w:after="0" w:line="240" w:lineRule="auto"/>
        <w:ind w:right="57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AE4CE0">
        <w:rPr>
          <w:rFonts w:ascii="Times New Roman" w:eastAsia="Calibri" w:hAnsi="Times New Roman" w:cs="Times New Roman"/>
          <w:i/>
          <w:color w:val="000000"/>
          <w:sz w:val="24"/>
          <w:szCs w:val="24"/>
          <w:shd w:val="clear" w:color="auto" w:fill="FFFFFF"/>
        </w:rPr>
        <w:t>анализировать/рефлексировать опыт разработки и реализации учебного проекта, исследования (теоретического, эмпирического) на основе предложенной проблемной ситуации, поставленной цели и/или заданных критериев оценки продукта/результата.</w:t>
      </w:r>
    </w:p>
    <w:p w:rsidR="00AE4CE0" w:rsidRPr="00282E51" w:rsidRDefault="00AE4CE0" w:rsidP="00AE4CE0">
      <w:pPr>
        <w:pStyle w:val="15"/>
        <w:shd w:val="clear" w:color="auto" w:fill="auto"/>
        <w:spacing w:after="0" w:line="240" w:lineRule="auto"/>
        <w:ind w:left="113" w:right="113" w:firstLine="0"/>
        <w:jc w:val="both"/>
        <w:rPr>
          <w:rStyle w:val="14"/>
          <w:rFonts w:ascii="Times New Roman" w:hAnsi="Times New Roman"/>
          <w:i/>
          <w:color w:val="000000"/>
          <w:sz w:val="24"/>
          <w:szCs w:val="24"/>
        </w:rPr>
      </w:pPr>
      <w:r w:rsidRPr="00282E51">
        <w:rPr>
          <w:rStyle w:val="14"/>
          <w:rFonts w:ascii="Times New Roman" w:hAnsi="Times New Roman"/>
          <w:i/>
          <w:color w:val="000000"/>
          <w:sz w:val="24"/>
          <w:szCs w:val="24"/>
        </w:rPr>
        <w:t>Коммуникативные универсальные учебные действия.</w:t>
      </w:r>
    </w:p>
    <w:p w:rsidR="00AE4CE0" w:rsidRPr="00AE4CE0" w:rsidRDefault="00AE4CE0" w:rsidP="00AE4CE0">
      <w:pPr>
        <w:pStyle w:val="15"/>
        <w:shd w:val="clear" w:color="auto" w:fill="auto"/>
        <w:spacing w:after="0" w:line="240" w:lineRule="auto"/>
        <w:ind w:left="113" w:right="113" w:firstLine="0"/>
        <w:jc w:val="both"/>
        <w:rPr>
          <w:rFonts w:ascii="Times New Roman" w:hAnsi="Times New Roman"/>
          <w:b w:val="0"/>
          <w:sz w:val="24"/>
          <w:szCs w:val="24"/>
          <w:highlight w:val="yellow"/>
        </w:rPr>
      </w:pPr>
      <w:r w:rsidRPr="00282E51">
        <w:rPr>
          <w:rStyle w:val="14"/>
          <w:rFonts w:ascii="Times New Roman" w:hAnsi="Times New Roman"/>
          <w:color w:val="000000"/>
          <w:sz w:val="24"/>
          <w:szCs w:val="24"/>
        </w:rPr>
        <w:t xml:space="preserve"> </w:t>
      </w:r>
      <w:r w:rsidRPr="00AE4CE0">
        <w:rPr>
          <w:rStyle w:val="14"/>
          <w:rFonts w:ascii="Times New Roman" w:hAnsi="Times New Roman"/>
          <w:b/>
          <w:color w:val="000000"/>
          <w:sz w:val="24"/>
          <w:szCs w:val="24"/>
        </w:rPr>
        <w:t>Обучающийся научится:</w:t>
      </w:r>
    </w:p>
    <w:p w:rsidR="00AE4CE0" w:rsidRPr="00282E51" w:rsidRDefault="00AE4CE0" w:rsidP="00AE4CE0">
      <w:pPr>
        <w:pStyle w:val="210"/>
        <w:shd w:val="clear" w:color="auto" w:fill="auto"/>
        <w:tabs>
          <w:tab w:val="left" w:pos="1416"/>
        </w:tabs>
        <w:spacing w:before="0" w:line="240" w:lineRule="auto"/>
        <w:ind w:left="567" w:right="57" w:firstLine="0"/>
        <w:rPr>
          <w:rFonts w:ascii="Times New Roman" w:hAnsi="Times New Roman"/>
          <w:sz w:val="24"/>
          <w:szCs w:val="24"/>
        </w:rPr>
      </w:pPr>
      <w:r w:rsidRPr="00282E51">
        <w:rPr>
          <w:rStyle w:val="21"/>
          <w:rFonts w:ascii="Times New Roman" w:hAnsi="Times New Roman"/>
          <w:color w:val="000000"/>
          <w:sz w:val="24"/>
          <w:szCs w:val="24"/>
        </w:rPr>
        <w:lastRenderedPageBreak/>
        <w:t xml:space="preserve"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мнение. </w:t>
      </w:r>
    </w:p>
    <w:p w:rsidR="00AE4CE0" w:rsidRPr="00282E51" w:rsidRDefault="00AE4CE0" w:rsidP="00AE4CE0">
      <w:pPr>
        <w:pStyle w:val="210"/>
        <w:numPr>
          <w:ilvl w:val="0"/>
          <w:numId w:val="38"/>
        </w:numPr>
        <w:shd w:val="clear" w:color="auto" w:fill="auto"/>
        <w:tabs>
          <w:tab w:val="left" w:pos="1005"/>
        </w:tabs>
        <w:spacing w:before="0" w:line="240" w:lineRule="auto"/>
        <w:ind w:left="1377" w:right="57" w:hanging="360"/>
        <w:rPr>
          <w:rFonts w:ascii="Times New Roman" w:hAnsi="Times New Roman"/>
          <w:sz w:val="24"/>
          <w:szCs w:val="24"/>
        </w:rPr>
      </w:pPr>
      <w:r w:rsidRPr="00282E51">
        <w:rPr>
          <w:rStyle w:val="21"/>
          <w:rFonts w:ascii="Times New Roman" w:hAnsi="Times New Roman"/>
          <w:color w:val="000000"/>
          <w:sz w:val="24"/>
          <w:szCs w:val="24"/>
        </w:rPr>
        <w:t>определять возможные роли в совместной деятельности;</w:t>
      </w:r>
    </w:p>
    <w:p w:rsidR="00AE4CE0" w:rsidRPr="00282E51" w:rsidRDefault="00AE4CE0" w:rsidP="00AE4CE0">
      <w:pPr>
        <w:pStyle w:val="210"/>
        <w:numPr>
          <w:ilvl w:val="0"/>
          <w:numId w:val="38"/>
        </w:numPr>
        <w:shd w:val="clear" w:color="auto" w:fill="auto"/>
        <w:tabs>
          <w:tab w:val="left" w:pos="1005"/>
        </w:tabs>
        <w:spacing w:before="0" w:line="240" w:lineRule="auto"/>
        <w:ind w:left="1377" w:right="57" w:hanging="360"/>
        <w:rPr>
          <w:rFonts w:ascii="Times New Roman" w:hAnsi="Times New Roman"/>
          <w:sz w:val="24"/>
          <w:szCs w:val="24"/>
        </w:rPr>
      </w:pPr>
      <w:r w:rsidRPr="00282E51">
        <w:rPr>
          <w:rStyle w:val="21"/>
          <w:rFonts w:ascii="Times New Roman" w:hAnsi="Times New Roman"/>
          <w:color w:val="000000"/>
          <w:sz w:val="24"/>
          <w:szCs w:val="24"/>
        </w:rPr>
        <w:t>играть определенную роль в совместной деятельности;</w:t>
      </w:r>
    </w:p>
    <w:p w:rsidR="00AE4CE0" w:rsidRPr="00282E51" w:rsidRDefault="00AE4CE0" w:rsidP="00AE4CE0">
      <w:pPr>
        <w:pStyle w:val="210"/>
        <w:numPr>
          <w:ilvl w:val="0"/>
          <w:numId w:val="38"/>
        </w:numPr>
        <w:shd w:val="clear" w:color="auto" w:fill="auto"/>
        <w:tabs>
          <w:tab w:val="left" w:pos="1005"/>
        </w:tabs>
        <w:spacing w:before="0" w:line="240" w:lineRule="auto"/>
        <w:ind w:left="1377" w:right="57" w:hanging="360"/>
        <w:rPr>
          <w:rFonts w:ascii="Times New Roman" w:hAnsi="Times New Roman"/>
          <w:sz w:val="24"/>
          <w:szCs w:val="24"/>
        </w:rPr>
      </w:pPr>
      <w:r w:rsidRPr="00282E51">
        <w:rPr>
          <w:rStyle w:val="21"/>
          <w:rFonts w:ascii="Times New Roman" w:hAnsi="Times New Roman"/>
          <w:color w:val="000000"/>
          <w:sz w:val="24"/>
          <w:szCs w:val="24"/>
        </w:rPr>
        <w:t>принимать позицию собеседника, понимая позицию другого, различать в его речи: мнение (точку зрения), доказательство (аргументы), факты; гипотезы, аксиомы, теории;</w:t>
      </w:r>
    </w:p>
    <w:p w:rsidR="00AE4CE0" w:rsidRPr="00282E51" w:rsidRDefault="00AE4CE0" w:rsidP="00AE4CE0">
      <w:pPr>
        <w:pStyle w:val="210"/>
        <w:numPr>
          <w:ilvl w:val="0"/>
          <w:numId w:val="38"/>
        </w:numPr>
        <w:shd w:val="clear" w:color="auto" w:fill="auto"/>
        <w:tabs>
          <w:tab w:val="left" w:pos="1005"/>
        </w:tabs>
        <w:spacing w:before="0" w:line="240" w:lineRule="auto"/>
        <w:ind w:left="1377" w:right="57" w:hanging="360"/>
        <w:rPr>
          <w:rFonts w:ascii="Times New Roman" w:hAnsi="Times New Roman"/>
          <w:sz w:val="24"/>
          <w:szCs w:val="24"/>
        </w:rPr>
      </w:pPr>
      <w:r w:rsidRPr="00282E51">
        <w:rPr>
          <w:rStyle w:val="21"/>
          <w:rFonts w:ascii="Times New Roman" w:hAnsi="Times New Roman"/>
          <w:color w:val="000000"/>
          <w:sz w:val="24"/>
          <w:szCs w:val="24"/>
        </w:rPr>
        <w:t>определять свои действия и действия партнера, которые способствовали или препятствовали продуктивной коммуникации;</w:t>
      </w:r>
    </w:p>
    <w:p w:rsidR="00AE4CE0" w:rsidRPr="00282E51" w:rsidRDefault="00AE4CE0" w:rsidP="00AE4CE0">
      <w:pPr>
        <w:pStyle w:val="210"/>
        <w:numPr>
          <w:ilvl w:val="0"/>
          <w:numId w:val="38"/>
        </w:numPr>
        <w:shd w:val="clear" w:color="auto" w:fill="auto"/>
        <w:tabs>
          <w:tab w:val="left" w:pos="1005"/>
        </w:tabs>
        <w:spacing w:before="0" w:line="240" w:lineRule="auto"/>
        <w:ind w:left="1377" w:right="57" w:hanging="360"/>
        <w:rPr>
          <w:rFonts w:ascii="Times New Roman" w:hAnsi="Times New Roman"/>
          <w:sz w:val="24"/>
          <w:szCs w:val="24"/>
        </w:rPr>
      </w:pPr>
      <w:r w:rsidRPr="00282E51">
        <w:rPr>
          <w:rStyle w:val="21"/>
          <w:rFonts w:ascii="Times New Roman" w:hAnsi="Times New Roman"/>
          <w:color w:val="000000"/>
          <w:sz w:val="24"/>
          <w:szCs w:val="24"/>
        </w:rPr>
        <w:t>строить позитивные отношения в процессе учебной и познавательной деятельности;</w:t>
      </w:r>
    </w:p>
    <w:p w:rsidR="00AE4CE0" w:rsidRPr="00AE4CE0" w:rsidRDefault="00AE4CE0" w:rsidP="00AE4CE0">
      <w:pPr>
        <w:pStyle w:val="510"/>
        <w:shd w:val="clear" w:color="auto" w:fill="auto"/>
        <w:spacing w:line="240" w:lineRule="auto"/>
        <w:ind w:left="113" w:right="113"/>
        <w:rPr>
          <w:rFonts w:ascii="Times New Roman" w:hAnsi="Times New Roman"/>
          <w:b w:val="0"/>
          <w:sz w:val="24"/>
          <w:szCs w:val="24"/>
        </w:rPr>
      </w:pPr>
      <w:r w:rsidRPr="00AE4CE0">
        <w:rPr>
          <w:rStyle w:val="51"/>
          <w:rFonts w:ascii="Times New Roman" w:hAnsi="Times New Roman"/>
          <w:b/>
          <w:color w:val="000000"/>
          <w:sz w:val="24"/>
          <w:szCs w:val="24"/>
        </w:rPr>
        <w:t>Обучающийся получит возможность научиться:</w:t>
      </w:r>
    </w:p>
    <w:p w:rsidR="00AE4CE0" w:rsidRPr="001A3CE3" w:rsidRDefault="00AE4CE0" w:rsidP="00AE4CE0">
      <w:pPr>
        <w:pStyle w:val="210"/>
        <w:shd w:val="clear" w:color="auto" w:fill="auto"/>
        <w:tabs>
          <w:tab w:val="left" w:pos="1421"/>
        </w:tabs>
        <w:spacing w:before="0" w:line="240" w:lineRule="auto"/>
        <w:ind w:left="1377" w:right="57" w:firstLine="0"/>
        <w:rPr>
          <w:rFonts w:ascii="Times New Roman" w:hAnsi="Times New Roman"/>
          <w:i/>
          <w:sz w:val="24"/>
          <w:szCs w:val="24"/>
        </w:rPr>
      </w:pPr>
      <w:r w:rsidRPr="001A3CE3">
        <w:rPr>
          <w:rStyle w:val="21"/>
          <w:rFonts w:ascii="Times New Roman" w:hAnsi="Times New Roman"/>
          <w:i/>
          <w:color w:val="000000"/>
          <w:sz w:val="24"/>
          <w:szCs w:val="24"/>
        </w:rPr>
        <w:t xml:space="preserve">Умение 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деятельности; владение устной и письменной речью, монологической контекстной речью. </w:t>
      </w:r>
    </w:p>
    <w:p w:rsidR="00AE4CE0" w:rsidRPr="001A3CE3" w:rsidRDefault="00AE4CE0" w:rsidP="00AE4CE0">
      <w:pPr>
        <w:pStyle w:val="210"/>
        <w:numPr>
          <w:ilvl w:val="0"/>
          <w:numId w:val="39"/>
        </w:numPr>
        <w:shd w:val="clear" w:color="auto" w:fill="auto"/>
        <w:tabs>
          <w:tab w:val="left" w:pos="995"/>
        </w:tabs>
        <w:spacing w:before="0" w:line="240" w:lineRule="auto"/>
        <w:ind w:right="57"/>
        <w:rPr>
          <w:rStyle w:val="21"/>
          <w:rFonts w:ascii="Times New Roman" w:hAnsi="Times New Roman"/>
          <w:i/>
          <w:sz w:val="24"/>
          <w:szCs w:val="24"/>
        </w:rPr>
      </w:pPr>
      <w:r w:rsidRPr="001A3CE3">
        <w:rPr>
          <w:rStyle w:val="21"/>
          <w:rFonts w:ascii="Times New Roman" w:hAnsi="Times New Roman"/>
          <w:i/>
          <w:color w:val="000000"/>
          <w:sz w:val="24"/>
          <w:szCs w:val="24"/>
        </w:rPr>
        <w:t>определять задачу коммуникации и в соответствии с ней отбирать речевые средства;</w:t>
      </w:r>
    </w:p>
    <w:p w:rsidR="00AE4CE0" w:rsidRPr="001A3CE3" w:rsidRDefault="00AE4CE0" w:rsidP="00AE4CE0">
      <w:pPr>
        <w:pStyle w:val="210"/>
        <w:numPr>
          <w:ilvl w:val="0"/>
          <w:numId w:val="39"/>
        </w:numPr>
        <w:shd w:val="clear" w:color="auto" w:fill="auto"/>
        <w:tabs>
          <w:tab w:val="left" w:pos="995"/>
        </w:tabs>
        <w:spacing w:before="0" w:line="240" w:lineRule="auto"/>
        <w:ind w:right="57"/>
        <w:rPr>
          <w:rStyle w:val="21"/>
          <w:rFonts w:ascii="Times New Roman" w:hAnsi="Times New Roman"/>
          <w:i/>
          <w:sz w:val="24"/>
          <w:szCs w:val="24"/>
        </w:rPr>
      </w:pPr>
      <w:r w:rsidRPr="001A3CE3">
        <w:rPr>
          <w:rStyle w:val="21"/>
          <w:rFonts w:ascii="Times New Roman" w:hAnsi="Times New Roman"/>
          <w:i/>
          <w:color w:val="000000"/>
          <w:sz w:val="24"/>
          <w:szCs w:val="24"/>
        </w:rPr>
        <w:t>отбирать и использовать речевые средства в процессе коммуникации с другими людьми (диалог в паре, в малой группе и т. д.);</w:t>
      </w:r>
    </w:p>
    <w:p w:rsidR="00AE4CE0" w:rsidRPr="001A3CE3" w:rsidRDefault="00AE4CE0" w:rsidP="00AE4CE0">
      <w:pPr>
        <w:pStyle w:val="210"/>
        <w:numPr>
          <w:ilvl w:val="0"/>
          <w:numId w:val="39"/>
        </w:numPr>
        <w:shd w:val="clear" w:color="auto" w:fill="auto"/>
        <w:tabs>
          <w:tab w:val="left" w:pos="995"/>
        </w:tabs>
        <w:spacing w:before="0" w:line="240" w:lineRule="auto"/>
        <w:ind w:right="57"/>
        <w:rPr>
          <w:rStyle w:val="21"/>
          <w:rFonts w:ascii="Times New Roman" w:hAnsi="Times New Roman"/>
          <w:i/>
          <w:sz w:val="24"/>
          <w:szCs w:val="24"/>
        </w:rPr>
      </w:pPr>
      <w:r w:rsidRPr="001A3CE3">
        <w:rPr>
          <w:rStyle w:val="21"/>
          <w:rFonts w:ascii="Times New Roman" w:hAnsi="Times New Roman"/>
          <w:i/>
          <w:color w:val="000000"/>
          <w:sz w:val="24"/>
          <w:szCs w:val="24"/>
        </w:rPr>
        <w:t>представлять в устной или письменной форме развернутый план собственной деятельности;</w:t>
      </w:r>
    </w:p>
    <w:p w:rsidR="00AE4CE0" w:rsidRPr="001A3CE3" w:rsidRDefault="00AE4CE0" w:rsidP="00AE4CE0">
      <w:pPr>
        <w:pStyle w:val="210"/>
        <w:numPr>
          <w:ilvl w:val="0"/>
          <w:numId w:val="39"/>
        </w:numPr>
        <w:shd w:val="clear" w:color="auto" w:fill="auto"/>
        <w:tabs>
          <w:tab w:val="left" w:pos="995"/>
        </w:tabs>
        <w:spacing w:before="0" w:line="240" w:lineRule="auto"/>
        <w:ind w:right="57"/>
        <w:rPr>
          <w:rStyle w:val="21"/>
          <w:rFonts w:ascii="Times New Roman" w:hAnsi="Times New Roman"/>
          <w:i/>
          <w:sz w:val="24"/>
          <w:szCs w:val="24"/>
        </w:rPr>
      </w:pPr>
      <w:r w:rsidRPr="001A3CE3">
        <w:rPr>
          <w:rStyle w:val="21"/>
          <w:rFonts w:ascii="Times New Roman" w:hAnsi="Times New Roman"/>
          <w:i/>
          <w:color w:val="000000"/>
          <w:sz w:val="24"/>
          <w:szCs w:val="24"/>
        </w:rPr>
        <w:t>соблюдать нормы публичной речи, регламент в монологе и дискуссии в соответствии с коммуникативной задачей;</w:t>
      </w:r>
    </w:p>
    <w:p w:rsidR="00AE4CE0" w:rsidRPr="001A3CE3" w:rsidRDefault="00AE4CE0" w:rsidP="00AE4CE0">
      <w:pPr>
        <w:pStyle w:val="210"/>
        <w:numPr>
          <w:ilvl w:val="0"/>
          <w:numId w:val="39"/>
        </w:numPr>
        <w:shd w:val="clear" w:color="auto" w:fill="auto"/>
        <w:tabs>
          <w:tab w:val="left" w:pos="995"/>
        </w:tabs>
        <w:spacing w:before="0" w:line="240" w:lineRule="auto"/>
        <w:ind w:right="57"/>
        <w:rPr>
          <w:rStyle w:val="21"/>
          <w:rFonts w:ascii="Times New Roman" w:hAnsi="Times New Roman"/>
          <w:i/>
          <w:sz w:val="24"/>
          <w:szCs w:val="24"/>
        </w:rPr>
      </w:pPr>
      <w:r w:rsidRPr="001A3CE3">
        <w:rPr>
          <w:rStyle w:val="21"/>
          <w:rFonts w:ascii="Times New Roman" w:hAnsi="Times New Roman"/>
          <w:i/>
          <w:color w:val="000000"/>
          <w:sz w:val="24"/>
          <w:szCs w:val="24"/>
        </w:rPr>
        <w:t>высказывать и обосновывать мнение (суждение) и запрашивать мнение партнера в рамках диалога;</w:t>
      </w:r>
    </w:p>
    <w:p w:rsidR="00641018" w:rsidRPr="00AE4CE0" w:rsidRDefault="00AE4CE0" w:rsidP="00AE4CE0">
      <w:pPr>
        <w:pStyle w:val="15"/>
        <w:shd w:val="clear" w:color="auto" w:fill="auto"/>
        <w:tabs>
          <w:tab w:val="left" w:pos="942"/>
        </w:tabs>
        <w:spacing w:after="0" w:line="240" w:lineRule="auto"/>
        <w:ind w:left="113" w:right="113" w:firstLine="0"/>
        <w:jc w:val="both"/>
        <w:rPr>
          <w:rFonts w:ascii="Times New Roman" w:hAnsi="Times New Roman"/>
          <w:bCs w:val="0"/>
          <w:color w:val="000000"/>
          <w:sz w:val="24"/>
          <w:szCs w:val="24"/>
          <w:shd w:val="clear" w:color="auto" w:fill="FFFFFF"/>
        </w:rPr>
      </w:pPr>
      <w:r w:rsidRPr="00AE4CE0">
        <w:rPr>
          <w:rStyle w:val="14"/>
          <w:rFonts w:ascii="Times New Roman" w:hAnsi="Times New Roman"/>
          <w:b/>
          <w:color w:val="000000"/>
          <w:sz w:val="24"/>
          <w:szCs w:val="24"/>
        </w:rPr>
        <w:t>Предметные результаты освоения учебного предмета</w:t>
      </w:r>
    </w:p>
    <w:p w:rsidR="001D7C77" w:rsidRPr="001D7C77" w:rsidRDefault="001D7C77" w:rsidP="001D7C77">
      <w:pPr>
        <w:widowControl w:val="0"/>
        <w:spacing w:after="0" w:line="240" w:lineRule="auto"/>
        <w:ind w:left="57" w:right="57" w:firstLine="62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>Обучающийся</w:t>
      </w:r>
      <w:r w:rsidRPr="001D7C77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научится:</w:t>
      </w:r>
    </w:p>
    <w:p w:rsidR="003B53FB" w:rsidRPr="003B53FB" w:rsidRDefault="003B53FB" w:rsidP="003B53FB">
      <w:pPr>
        <w:pStyle w:val="a3"/>
        <w:widowControl w:val="0"/>
        <w:numPr>
          <w:ilvl w:val="0"/>
          <w:numId w:val="40"/>
        </w:numPr>
        <w:ind w:right="57"/>
        <w:jc w:val="both"/>
        <w:rPr>
          <w:rFonts w:eastAsia="Calibri"/>
          <w:color w:val="000000"/>
          <w:shd w:val="clear" w:color="auto" w:fill="FFFFFF"/>
        </w:rPr>
      </w:pPr>
      <w:r w:rsidRPr="003B53FB">
        <w:rPr>
          <w:rFonts w:eastAsia="Calibri"/>
          <w:color w:val="000000"/>
          <w:shd w:val="clear" w:color="auto" w:fill="FFFFFF"/>
        </w:rPr>
        <w:t>совершенствовани</w:t>
      </w:r>
      <w:r>
        <w:rPr>
          <w:rFonts w:eastAsia="Calibri"/>
          <w:color w:val="000000"/>
          <w:shd w:val="clear" w:color="auto" w:fill="FFFFFF"/>
        </w:rPr>
        <w:t>ю</w:t>
      </w:r>
      <w:r w:rsidRPr="003B53FB">
        <w:rPr>
          <w:rFonts w:eastAsia="Calibri"/>
          <w:color w:val="000000"/>
          <w:shd w:val="clear" w:color="auto" w:fill="FFFFFF"/>
        </w:rPr>
        <w:t xml:space="preserve"> видов речевой деятельности (</w:t>
      </w:r>
      <w:proofErr w:type="spellStart"/>
      <w:r w:rsidRPr="003B53FB">
        <w:rPr>
          <w:rFonts w:eastAsia="Calibri"/>
          <w:color w:val="000000"/>
          <w:shd w:val="clear" w:color="auto" w:fill="FFFFFF"/>
        </w:rPr>
        <w:t>аудирования</w:t>
      </w:r>
      <w:proofErr w:type="spellEnd"/>
      <w:r w:rsidRPr="003B53FB">
        <w:rPr>
          <w:rFonts w:eastAsia="Calibri"/>
          <w:color w:val="000000"/>
          <w:shd w:val="clear" w:color="auto" w:fill="FFFFFF"/>
        </w:rPr>
        <w:t>, чтения, говорения и письма), обеспечивающих эффективное взаимодействие с окружающими людьми в ситуациях формального и неформального межличностного и межкультурного общения;</w:t>
      </w:r>
    </w:p>
    <w:p w:rsidR="003B53FB" w:rsidRPr="003B53FB" w:rsidRDefault="003B53FB" w:rsidP="003B53FB">
      <w:pPr>
        <w:pStyle w:val="a3"/>
        <w:widowControl w:val="0"/>
        <w:numPr>
          <w:ilvl w:val="0"/>
          <w:numId w:val="40"/>
        </w:numPr>
        <w:ind w:right="57"/>
        <w:jc w:val="both"/>
        <w:rPr>
          <w:rFonts w:eastAsia="Calibri"/>
          <w:color w:val="000000"/>
          <w:shd w:val="clear" w:color="auto" w:fill="FFFFFF"/>
        </w:rPr>
      </w:pPr>
      <w:r w:rsidRPr="003B53FB">
        <w:rPr>
          <w:rFonts w:eastAsia="Calibri"/>
          <w:color w:val="000000"/>
          <w:shd w:val="clear" w:color="auto" w:fill="FFFFFF"/>
        </w:rPr>
        <w:t>понимани</w:t>
      </w:r>
      <w:r>
        <w:rPr>
          <w:rFonts w:eastAsia="Calibri"/>
          <w:color w:val="000000"/>
          <w:shd w:val="clear" w:color="auto" w:fill="FFFFFF"/>
        </w:rPr>
        <w:t>ю</w:t>
      </w:r>
      <w:r w:rsidRPr="003B53FB">
        <w:rPr>
          <w:rFonts w:eastAsia="Calibri"/>
          <w:color w:val="000000"/>
          <w:shd w:val="clear" w:color="auto" w:fill="FFFFFF"/>
        </w:rPr>
        <w:t xml:space="preserve"> определяющей роли языка в развитии интеллектуальных и творческих способностей личности в процессе образования и самообразования;</w:t>
      </w:r>
    </w:p>
    <w:p w:rsidR="003B53FB" w:rsidRPr="003B53FB" w:rsidRDefault="003B53FB" w:rsidP="003B53FB">
      <w:pPr>
        <w:pStyle w:val="a3"/>
        <w:widowControl w:val="0"/>
        <w:numPr>
          <w:ilvl w:val="0"/>
          <w:numId w:val="40"/>
        </w:numPr>
        <w:ind w:right="57"/>
        <w:jc w:val="both"/>
        <w:rPr>
          <w:rFonts w:eastAsia="Calibri"/>
          <w:color w:val="000000"/>
          <w:shd w:val="clear" w:color="auto" w:fill="FFFFFF"/>
        </w:rPr>
      </w:pPr>
      <w:r w:rsidRPr="003B53FB">
        <w:rPr>
          <w:rFonts w:eastAsia="Calibri"/>
          <w:color w:val="000000"/>
          <w:shd w:val="clear" w:color="auto" w:fill="FFFFFF"/>
        </w:rPr>
        <w:t>использовани</w:t>
      </w:r>
      <w:r>
        <w:rPr>
          <w:rFonts w:eastAsia="Calibri"/>
          <w:color w:val="000000"/>
          <w:shd w:val="clear" w:color="auto" w:fill="FFFFFF"/>
        </w:rPr>
        <w:t>ю</w:t>
      </w:r>
      <w:r w:rsidRPr="003B53FB">
        <w:rPr>
          <w:rFonts w:eastAsia="Calibri"/>
          <w:color w:val="000000"/>
          <w:shd w:val="clear" w:color="auto" w:fill="FFFFFF"/>
        </w:rPr>
        <w:t xml:space="preserve"> коммуникативно-эстетических возможностей родного языка;</w:t>
      </w:r>
    </w:p>
    <w:p w:rsidR="003B53FB" w:rsidRPr="003B53FB" w:rsidRDefault="003B53FB" w:rsidP="003B53FB">
      <w:pPr>
        <w:pStyle w:val="a3"/>
        <w:widowControl w:val="0"/>
        <w:numPr>
          <w:ilvl w:val="0"/>
          <w:numId w:val="40"/>
        </w:numPr>
        <w:ind w:right="57"/>
        <w:jc w:val="both"/>
        <w:rPr>
          <w:rFonts w:eastAsia="Calibri"/>
          <w:color w:val="000000"/>
          <w:shd w:val="clear" w:color="auto" w:fill="FFFFFF"/>
        </w:rPr>
      </w:pPr>
      <w:r w:rsidRPr="003B53FB">
        <w:rPr>
          <w:rFonts w:eastAsia="Calibri"/>
          <w:color w:val="000000"/>
          <w:shd w:val="clear" w:color="auto" w:fill="FFFFFF"/>
        </w:rPr>
        <w:t>расширени</w:t>
      </w:r>
      <w:r>
        <w:rPr>
          <w:rFonts w:eastAsia="Calibri"/>
          <w:color w:val="000000"/>
          <w:shd w:val="clear" w:color="auto" w:fill="FFFFFF"/>
        </w:rPr>
        <w:t>ю</w:t>
      </w:r>
      <w:r w:rsidRPr="003B53FB">
        <w:rPr>
          <w:rFonts w:eastAsia="Calibri"/>
          <w:color w:val="000000"/>
          <w:shd w:val="clear" w:color="auto" w:fill="FFFFFF"/>
        </w:rPr>
        <w:t xml:space="preserve"> и систематизаци</w:t>
      </w:r>
      <w:r>
        <w:rPr>
          <w:rFonts w:eastAsia="Calibri"/>
          <w:color w:val="000000"/>
          <w:shd w:val="clear" w:color="auto" w:fill="FFFFFF"/>
        </w:rPr>
        <w:t>и</w:t>
      </w:r>
      <w:r w:rsidRPr="003B53FB">
        <w:rPr>
          <w:rFonts w:eastAsia="Calibri"/>
          <w:color w:val="000000"/>
          <w:shd w:val="clear" w:color="auto" w:fill="FFFFFF"/>
        </w:rPr>
        <w:t xml:space="preserve"> научных знаний о родном языке;</w:t>
      </w:r>
    </w:p>
    <w:p w:rsidR="003B53FB" w:rsidRPr="003B53FB" w:rsidRDefault="003B53FB" w:rsidP="003B53FB">
      <w:pPr>
        <w:pStyle w:val="a3"/>
        <w:widowControl w:val="0"/>
        <w:numPr>
          <w:ilvl w:val="0"/>
          <w:numId w:val="40"/>
        </w:numPr>
        <w:ind w:right="57"/>
        <w:jc w:val="both"/>
        <w:rPr>
          <w:rFonts w:eastAsia="Calibri"/>
          <w:color w:val="000000"/>
          <w:shd w:val="clear" w:color="auto" w:fill="FFFFFF"/>
        </w:rPr>
      </w:pPr>
      <w:r w:rsidRPr="003B53FB">
        <w:rPr>
          <w:rFonts w:eastAsia="Calibri"/>
          <w:color w:val="000000"/>
          <w:shd w:val="clear" w:color="auto" w:fill="FFFFFF"/>
        </w:rPr>
        <w:t>осознани</w:t>
      </w:r>
      <w:r>
        <w:rPr>
          <w:rFonts w:eastAsia="Calibri"/>
          <w:color w:val="000000"/>
          <w:shd w:val="clear" w:color="auto" w:fill="FFFFFF"/>
        </w:rPr>
        <w:t>ю</w:t>
      </w:r>
      <w:r w:rsidRPr="003B53FB">
        <w:rPr>
          <w:rFonts w:eastAsia="Calibri"/>
          <w:color w:val="000000"/>
          <w:shd w:val="clear" w:color="auto" w:fill="FFFFFF"/>
        </w:rPr>
        <w:t xml:space="preserve"> взаимосвязи его уровней и единиц; освоение базовых понятий лингвистики, основных единиц и грамматических категорий родного языка;</w:t>
      </w:r>
    </w:p>
    <w:p w:rsidR="003B53FB" w:rsidRPr="003B53FB" w:rsidRDefault="003B53FB" w:rsidP="003B53FB">
      <w:pPr>
        <w:pStyle w:val="a3"/>
        <w:widowControl w:val="0"/>
        <w:numPr>
          <w:ilvl w:val="0"/>
          <w:numId w:val="40"/>
        </w:numPr>
        <w:ind w:right="57"/>
        <w:jc w:val="both"/>
        <w:rPr>
          <w:rFonts w:eastAsia="Calibri"/>
          <w:color w:val="000000"/>
          <w:shd w:val="clear" w:color="auto" w:fill="FFFFFF"/>
        </w:rPr>
      </w:pPr>
      <w:r w:rsidRPr="003B53FB">
        <w:rPr>
          <w:rFonts w:eastAsia="Calibri"/>
          <w:color w:val="000000"/>
          <w:shd w:val="clear" w:color="auto" w:fill="FFFFFF"/>
        </w:rPr>
        <w:t>формировани</w:t>
      </w:r>
      <w:r>
        <w:rPr>
          <w:rFonts w:eastAsia="Calibri"/>
          <w:color w:val="000000"/>
          <w:shd w:val="clear" w:color="auto" w:fill="FFFFFF"/>
        </w:rPr>
        <w:t>ю</w:t>
      </w:r>
      <w:r w:rsidRPr="003B53FB">
        <w:rPr>
          <w:rFonts w:eastAsia="Calibri"/>
          <w:color w:val="000000"/>
          <w:shd w:val="clear" w:color="auto" w:fill="FFFFFF"/>
        </w:rPr>
        <w:t xml:space="preserve"> навыков проведения различных видов анализа слова (фонетического, морфемного, словообразовательного, лексического, морфологического), синтаксического анализа словосочетания и предложения, а также многоаспектного анализа текста;</w:t>
      </w:r>
    </w:p>
    <w:p w:rsidR="003B53FB" w:rsidRPr="003B53FB" w:rsidRDefault="003B53FB" w:rsidP="003B53FB">
      <w:pPr>
        <w:pStyle w:val="a3"/>
        <w:widowControl w:val="0"/>
        <w:numPr>
          <w:ilvl w:val="0"/>
          <w:numId w:val="40"/>
        </w:numPr>
        <w:ind w:right="57"/>
        <w:jc w:val="both"/>
        <w:rPr>
          <w:rFonts w:eastAsia="Calibri"/>
          <w:color w:val="000000"/>
          <w:shd w:val="clear" w:color="auto" w:fill="FFFFFF"/>
        </w:rPr>
      </w:pPr>
      <w:r w:rsidRPr="003B53FB">
        <w:rPr>
          <w:rFonts w:eastAsia="Calibri"/>
          <w:color w:val="000000"/>
          <w:shd w:val="clear" w:color="auto" w:fill="FFFFFF"/>
        </w:rPr>
        <w:t>обогащени</w:t>
      </w:r>
      <w:r>
        <w:rPr>
          <w:rFonts w:eastAsia="Calibri"/>
          <w:color w:val="000000"/>
          <w:shd w:val="clear" w:color="auto" w:fill="FFFFFF"/>
        </w:rPr>
        <w:t>ю</w:t>
      </w:r>
      <w:r w:rsidRPr="003B53FB">
        <w:rPr>
          <w:rFonts w:eastAsia="Calibri"/>
          <w:color w:val="000000"/>
          <w:shd w:val="clear" w:color="auto" w:fill="FFFFFF"/>
        </w:rPr>
        <w:t xml:space="preserve"> активного и потенциального словарного запаса, расширени</w:t>
      </w:r>
      <w:r>
        <w:rPr>
          <w:rFonts w:eastAsia="Calibri"/>
          <w:color w:val="000000"/>
          <w:shd w:val="clear" w:color="auto" w:fill="FFFFFF"/>
        </w:rPr>
        <w:t>ю</w:t>
      </w:r>
      <w:r w:rsidRPr="003B53FB">
        <w:rPr>
          <w:rFonts w:eastAsia="Calibri"/>
          <w:color w:val="000000"/>
          <w:shd w:val="clear" w:color="auto" w:fill="FFFFFF"/>
        </w:rPr>
        <w:t xml:space="preserve"> объема используемых в речи грамматических средств для свободного выражения мыслей и чувств на родном языке адекватно ситуации и стилю общения;</w:t>
      </w:r>
    </w:p>
    <w:p w:rsidR="003B53FB" w:rsidRPr="003B53FB" w:rsidRDefault="003B53FB" w:rsidP="003B53FB">
      <w:pPr>
        <w:pStyle w:val="a3"/>
        <w:widowControl w:val="0"/>
        <w:numPr>
          <w:ilvl w:val="0"/>
          <w:numId w:val="40"/>
        </w:numPr>
        <w:ind w:right="57"/>
        <w:jc w:val="both"/>
        <w:rPr>
          <w:rFonts w:eastAsia="Calibri"/>
          <w:color w:val="000000"/>
          <w:shd w:val="clear" w:color="auto" w:fill="FFFFFF"/>
        </w:rPr>
      </w:pPr>
      <w:r w:rsidRPr="003B53FB">
        <w:rPr>
          <w:rFonts w:eastAsia="Calibri"/>
          <w:color w:val="000000"/>
          <w:shd w:val="clear" w:color="auto" w:fill="FFFFFF"/>
        </w:rPr>
        <w:t>овладени</w:t>
      </w:r>
      <w:r>
        <w:rPr>
          <w:rFonts w:eastAsia="Calibri"/>
          <w:color w:val="000000"/>
          <w:shd w:val="clear" w:color="auto" w:fill="FFFFFF"/>
        </w:rPr>
        <w:t>ю</w:t>
      </w:r>
      <w:r w:rsidRPr="003B53FB">
        <w:rPr>
          <w:rFonts w:eastAsia="Calibri"/>
          <w:color w:val="000000"/>
          <w:shd w:val="clear" w:color="auto" w:fill="FFFFFF"/>
        </w:rPr>
        <w:t xml:space="preserve"> основными стилистическими ресурсами лексики и фразеологии родного языка, основными нормами родного языка (орфоэпическими, </w:t>
      </w:r>
      <w:r w:rsidRPr="003B53FB">
        <w:rPr>
          <w:rFonts w:eastAsia="Calibri"/>
          <w:color w:val="000000"/>
          <w:shd w:val="clear" w:color="auto" w:fill="FFFFFF"/>
        </w:rPr>
        <w:lastRenderedPageBreak/>
        <w:t>лексическими, грамматическими, орфографическими, пунктуационными), нормами речевого этикета;</w:t>
      </w:r>
    </w:p>
    <w:p w:rsidR="003B53FB" w:rsidRPr="003B53FB" w:rsidRDefault="003B53FB" w:rsidP="003B53FB">
      <w:pPr>
        <w:pStyle w:val="a3"/>
        <w:widowControl w:val="0"/>
        <w:numPr>
          <w:ilvl w:val="0"/>
          <w:numId w:val="40"/>
        </w:numPr>
        <w:ind w:right="57"/>
        <w:jc w:val="both"/>
        <w:rPr>
          <w:rFonts w:eastAsia="Calibri"/>
          <w:color w:val="000000"/>
          <w:shd w:val="clear" w:color="auto" w:fill="FFFFFF"/>
        </w:rPr>
      </w:pPr>
      <w:r w:rsidRPr="003B53FB">
        <w:rPr>
          <w:rFonts w:eastAsia="Calibri"/>
          <w:color w:val="000000"/>
          <w:shd w:val="clear" w:color="auto" w:fill="FFFFFF"/>
        </w:rPr>
        <w:t>приобретени</w:t>
      </w:r>
      <w:r>
        <w:rPr>
          <w:rFonts w:eastAsia="Calibri"/>
          <w:color w:val="000000"/>
          <w:shd w:val="clear" w:color="auto" w:fill="FFFFFF"/>
        </w:rPr>
        <w:t>ю</w:t>
      </w:r>
      <w:r w:rsidRPr="003B53FB">
        <w:rPr>
          <w:rFonts w:eastAsia="Calibri"/>
          <w:color w:val="000000"/>
          <w:shd w:val="clear" w:color="auto" w:fill="FFFFFF"/>
        </w:rPr>
        <w:t xml:space="preserve"> опыта их использования в речевой практике при создании устных и письменных высказываний;</w:t>
      </w:r>
    </w:p>
    <w:p w:rsidR="003B53FB" w:rsidRPr="003B53FB" w:rsidRDefault="003B53FB" w:rsidP="003B53FB">
      <w:pPr>
        <w:pStyle w:val="a3"/>
        <w:widowControl w:val="0"/>
        <w:numPr>
          <w:ilvl w:val="0"/>
          <w:numId w:val="40"/>
        </w:numPr>
        <w:ind w:right="57"/>
        <w:jc w:val="both"/>
        <w:rPr>
          <w:rFonts w:eastAsia="Calibri"/>
          <w:color w:val="000000"/>
          <w:shd w:val="clear" w:color="auto" w:fill="FFFFFF"/>
        </w:rPr>
      </w:pPr>
      <w:r w:rsidRPr="003B53FB">
        <w:rPr>
          <w:rFonts w:eastAsia="Calibri"/>
          <w:color w:val="000000"/>
          <w:shd w:val="clear" w:color="auto" w:fill="FFFFFF"/>
        </w:rPr>
        <w:t>стремлени</w:t>
      </w:r>
      <w:r>
        <w:rPr>
          <w:rFonts w:eastAsia="Calibri"/>
          <w:color w:val="000000"/>
          <w:shd w:val="clear" w:color="auto" w:fill="FFFFFF"/>
        </w:rPr>
        <w:t>ю</w:t>
      </w:r>
      <w:r w:rsidRPr="003B53FB">
        <w:rPr>
          <w:rFonts w:eastAsia="Calibri"/>
          <w:color w:val="000000"/>
          <w:shd w:val="clear" w:color="auto" w:fill="FFFFFF"/>
        </w:rPr>
        <w:t xml:space="preserve"> к речевому самосовершенствованию;</w:t>
      </w:r>
    </w:p>
    <w:p w:rsidR="003B53FB" w:rsidRPr="003B53FB" w:rsidRDefault="003B53FB" w:rsidP="003B53FB">
      <w:pPr>
        <w:pStyle w:val="a3"/>
        <w:widowControl w:val="0"/>
        <w:numPr>
          <w:ilvl w:val="0"/>
          <w:numId w:val="40"/>
        </w:numPr>
        <w:ind w:right="57"/>
        <w:jc w:val="both"/>
        <w:rPr>
          <w:rFonts w:eastAsia="Calibri"/>
          <w:color w:val="000000"/>
          <w:shd w:val="clear" w:color="auto" w:fill="FFFFFF"/>
        </w:rPr>
      </w:pPr>
      <w:r w:rsidRPr="003B53FB">
        <w:rPr>
          <w:rFonts w:eastAsia="Calibri"/>
          <w:color w:val="000000"/>
          <w:shd w:val="clear" w:color="auto" w:fill="FFFFFF"/>
        </w:rPr>
        <w:t>формировани</w:t>
      </w:r>
      <w:r>
        <w:rPr>
          <w:rFonts w:eastAsia="Calibri"/>
          <w:color w:val="000000"/>
          <w:shd w:val="clear" w:color="auto" w:fill="FFFFFF"/>
        </w:rPr>
        <w:t>ю</w:t>
      </w:r>
      <w:r w:rsidRPr="003B53FB">
        <w:rPr>
          <w:rFonts w:eastAsia="Calibri"/>
          <w:color w:val="000000"/>
          <w:shd w:val="clear" w:color="auto" w:fill="FFFFFF"/>
        </w:rPr>
        <w:t xml:space="preserve"> ответственности за языковую культуру как общечеловеческую ценность. </w:t>
      </w:r>
    </w:p>
    <w:p w:rsidR="001D7C77" w:rsidRDefault="001D7C77" w:rsidP="001D7C77">
      <w:pPr>
        <w:widowControl w:val="0"/>
        <w:spacing w:after="0" w:line="240" w:lineRule="auto"/>
        <w:ind w:left="57" w:right="57" w:firstLine="620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>Обучающийся</w:t>
      </w:r>
      <w:r w:rsidRPr="001D7C77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получит возможность научиться:</w:t>
      </w:r>
    </w:p>
    <w:p w:rsidR="001D12CB" w:rsidRPr="001D12CB" w:rsidRDefault="001D12CB" w:rsidP="001D12CB">
      <w:pPr>
        <w:pStyle w:val="a3"/>
        <w:widowControl w:val="0"/>
        <w:ind w:left="1397" w:right="57"/>
        <w:jc w:val="both"/>
        <w:rPr>
          <w:rFonts w:eastAsia="Calibri"/>
          <w:b/>
          <w:bCs/>
          <w:i/>
        </w:rPr>
      </w:pPr>
      <w:r w:rsidRPr="001D12CB">
        <w:rPr>
          <w:rFonts w:eastAsia="Calibri"/>
          <w:b/>
          <w:bCs/>
          <w:i/>
        </w:rPr>
        <w:t xml:space="preserve">«Язык и культура»: </w:t>
      </w:r>
    </w:p>
    <w:p w:rsidR="001D12CB" w:rsidRPr="001D12CB" w:rsidRDefault="001D12CB" w:rsidP="001D12CB">
      <w:pPr>
        <w:pStyle w:val="a3"/>
        <w:widowControl w:val="0"/>
        <w:numPr>
          <w:ilvl w:val="0"/>
          <w:numId w:val="42"/>
        </w:numPr>
        <w:ind w:right="57"/>
        <w:jc w:val="both"/>
        <w:rPr>
          <w:rFonts w:eastAsia="Calibri"/>
          <w:bCs/>
          <w:i/>
        </w:rPr>
      </w:pPr>
      <w:r w:rsidRPr="001D12CB">
        <w:rPr>
          <w:rFonts w:eastAsia="Calibri"/>
          <w:bCs/>
          <w:i/>
        </w:rPr>
        <w:t xml:space="preserve">объяснять роль русского родного языка в жизни общества и государства, в современном мире, в жизни человека; </w:t>
      </w:r>
    </w:p>
    <w:p w:rsidR="001D12CB" w:rsidRPr="001D12CB" w:rsidRDefault="001D12CB" w:rsidP="001D12CB">
      <w:pPr>
        <w:pStyle w:val="a3"/>
        <w:widowControl w:val="0"/>
        <w:numPr>
          <w:ilvl w:val="0"/>
          <w:numId w:val="42"/>
        </w:numPr>
        <w:ind w:right="57"/>
        <w:jc w:val="both"/>
        <w:rPr>
          <w:rFonts w:eastAsia="Calibri"/>
          <w:bCs/>
          <w:i/>
        </w:rPr>
      </w:pPr>
      <w:r w:rsidRPr="001D12CB">
        <w:rPr>
          <w:rFonts w:eastAsia="Calibri"/>
          <w:bCs/>
          <w:i/>
        </w:rPr>
        <w:t xml:space="preserve">понимать, что бережное отношение к родному языку является одним из необходимых качеств современного культурного человека; </w:t>
      </w:r>
    </w:p>
    <w:p w:rsidR="001D12CB" w:rsidRPr="001D12CB" w:rsidRDefault="001D12CB" w:rsidP="001D12CB">
      <w:pPr>
        <w:pStyle w:val="a3"/>
        <w:widowControl w:val="0"/>
        <w:numPr>
          <w:ilvl w:val="0"/>
          <w:numId w:val="42"/>
        </w:numPr>
        <w:ind w:right="57"/>
        <w:jc w:val="both"/>
        <w:rPr>
          <w:rFonts w:eastAsia="Calibri"/>
          <w:bCs/>
          <w:i/>
        </w:rPr>
      </w:pPr>
      <w:r w:rsidRPr="001D12CB">
        <w:rPr>
          <w:rFonts w:eastAsia="Calibri"/>
          <w:bCs/>
          <w:i/>
        </w:rPr>
        <w:t xml:space="preserve">понимать, что язык – развивающееся явление; приводить примеры исторических изменений значений и форм слов; </w:t>
      </w:r>
    </w:p>
    <w:p w:rsidR="001D12CB" w:rsidRPr="001D12CB" w:rsidRDefault="001D12CB" w:rsidP="001D12CB">
      <w:pPr>
        <w:pStyle w:val="a3"/>
        <w:widowControl w:val="0"/>
        <w:numPr>
          <w:ilvl w:val="0"/>
          <w:numId w:val="42"/>
        </w:numPr>
        <w:ind w:right="57"/>
        <w:jc w:val="both"/>
        <w:rPr>
          <w:rFonts w:eastAsia="Calibri"/>
          <w:bCs/>
          <w:i/>
        </w:rPr>
      </w:pPr>
      <w:r w:rsidRPr="001D12CB">
        <w:rPr>
          <w:rFonts w:eastAsia="Calibri"/>
          <w:bCs/>
          <w:i/>
        </w:rPr>
        <w:t xml:space="preserve">объяснять основные факты из истории русской письменности и создания славянского алфавита; </w:t>
      </w:r>
    </w:p>
    <w:p w:rsidR="001D12CB" w:rsidRPr="001D12CB" w:rsidRDefault="001D12CB" w:rsidP="001D12CB">
      <w:pPr>
        <w:pStyle w:val="a3"/>
        <w:widowControl w:val="0"/>
        <w:numPr>
          <w:ilvl w:val="0"/>
          <w:numId w:val="42"/>
        </w:numPr>
        <w:ind w:right="57"/>
        <w:jc w:val="both"/>
        <w:rPr>
          <w:rFonts w:eastAsia="Calibri"/>
          <w:bCs/>
          <w:i/>
        </w:rPr>
      </w:pPr>
      <w:r w:rsidRPr="001D12CB">
        <w:rPr>
          <w:rFonts w:eastAsia="Calibri"/>
          <w:bCs/>
          <w:i/>
        </w:rPr>
        <w:t xml:space="preserve">распознавать и правильно объяснять значения изученных слов с национально-культурным компонентом, правильно употреблять их в речи; </w:t>
      </w:r>
    </w:p>
    <w:p w:rsidR="001D12CB" w:rsidRPr="001D12CB" w:rsidRDefault="001D12CB" w:rsidP="001D12CB">
      <w:pPr>
        <w:pStyle w:val="a3"/>
        <w:widowControl w:val="0"/>
        <w:numPr>
          <w:ilvl w:val="0"/>
          <w:numId w:val="42"/>
        </w:numPr>
        <w:ind w:right="57"/>
        <w:jc w:val="both"/>
        <w:rPr>
          <w:rFonts w:eastAsia="Calibri"/>
          <w:bCs/>
          <w:i/>
        </w:rPr>
      </w:pPr>
      <w:r w:rsidRPr="001D12CB">
        <w:rPr>
          <w:rFonts w:eastAsia="Calibri"/>
          <w:bCs/>
          <w:i/>
        </w:rPr>
        <w:t xml:space="preserve">распознавать и характеризовать слова с живой внутренней формой, специфическим оценочно-характеризующим значением; правильно употреблять их в современных ситуациях речевого общения; </w:t>
      </w:r>
    </w:p>
    <w:p w:rsidR="001D12CB" w:rsidRPr="001D12CB" w:rsidRDefault="001D12CB" w:rsidP="001D12CB">
      <w:pPr>
        <w:pStyle w:val="a3"/>
        <w:widowControl w:val="0"/>
        <w:numPr>
          <w:ilvl w:val="0"/>
          <w:numId w:val="42"/>
        </w:numPr>
        <w:ind w:right="57"/>
        <w:jc w:val="both"/>
        <w:rPr>
          <w:rFonts w:eastAsia="Calibri"/>
          <w:bCs/>
          <w:i/>
        </w:rPr>
      </w:pPr>
      <w:r w:rsidRPr="001D12CB">
        <w:rPr>
          <w:rFonts w:eastAsia="Calibri"/>
          <w:bCs/>
          <w:i/>
        </w:rPr>
        <w:t xml:space="preserve">распознавать и правильно объяснять </w:t>
      </w:r>
      <w:proofErr w:type="gramStart"/>
      <w:r w:rsidRPr="001D12CB">
        <w:rPr>
          <w:rFonts w:eastAsia="Calibri"/>
          <w:bCs/>
          <w:i/>
        </w:rPr>
        <w:t>народно-поэтические</w:t>
      </w:r>
      <w:proofErr w:type="gramEnd"/>
      <w:r w:rsidRPr="001D12CB">
        <w:rPr>
          <w:rFonts w:eastAsia="Calibri"/>
          <w:bCs/>
          <w:i/>
        </w:rPr>
        <w:t xml:space="preserve"> эпитеты в русских народных и литературных сказках, народных песнях, художественной литературе, былинах; </w:t>
      </w:r>
    </w:p>
    <w:p w:rsidR="001D12CB" w:rsidRPr="001D12CB" w:rsidRDefault="001D12CB" w:rsidP="001D12CB">
      <w:pPr>
        <w:pStyle w:val="a3"/>
        <w:widowControl w:val="0"/>
        <w:numPr>
          <w:ilvl w:val="0"/>
          <w:numId w:val="42"/>
        </w:numPr>
        <w:ind w:right="57"/>
        <w:jc w:val="both"/>
        <w:rPr>
          <w:rFonts w:eastAsia="Calibri"/>
          <w:bCs/>
          <w:i/>
        </w:rPr>
      </w:pPr>
      <w:r w:rsidRPr="001D12CB">
        <w:rPr>
          <w:rFonts w:eastAsia="Calibri"/>
          <w:bCs/>
          <w:i/>
        </w:rPr>
        <w:t xml:space="preserve">распознавать крылатые слова и выражения из русских народных и литературных сказок, объяснять их значения, правильно употреблять в речи; </w:t>
      </w:r>
    </w:p>
    <w:p w:rsidR="001D12CB" w:rsidRPr="001D12CB" w:rsidRDefault="001D12CB" w:rsidP="001D12CB">
      <w:pPr>
        <w:pStyle w:val="a3"/>
        <w:widowControl w:val="0"/>
        <w:numPr>
          <w:ilvl w:val="0"/>
          <w:numId w:val="42"/>
        </w:numPr>
        <w:ind w:right="57"/>
        <w:jc w:val="both"/>
        <w:rPr>
          <w:rFonts w:eastAsia="Calibri"/>
          <w:bCs/>
          <w:i/>
        </w:rPr>
      </w:pPr>
      <w:r w:rsidRPr="001D12CB">
        <w:rPr>
          <w:rFonts w:eastAsia="Calibri"/>
          <w:bCs/>
          <w:i/>
        </w:rPr>
        <w:t xml:space="preserve">объяснять значения пословиц и поговорок, правильно употреблять изученные пословицы, поговорки; </w:t>
      </w:r>
    </w:p>
    <w:p w:rsidR="001D12CB" w:rsidRPr="001D12CB" w:rsidRDefault="001D12CB" w:rsidP="001D12CB">
      <w:pPr>
        <w:pStyle w:val="a3"/>
        <w:widowControl w:val="0"/>
        <w:numPr>
          <w:ilvl w:val="0"/>
          <w:numId w:val="42"/>
        </w:numPr>
        <w:ind w:right="57"/>
        <w:jc w:val="both"/>
        <w:rPr>
          <w:rFonts w:eastAsia="Calibri"/>
          <w:bCs/>
          <w:i/>
        </w:rPr>
      </w:pPr>
      <w:r w:rsidRPr="001D12CB">
        <w:rPr>
          <w:rFonts w:eastAsia="Calibri"/>
          <w:bCs/>
          <w:i/>
        </w:rPr>
        <w:t xml:space="preserve">понимать национальное своеобразие общеязыковых и художественных метафор, народных и поэтических слов-символов, обладающих традиционной метафорической образностью; правильно употреблять их; </w:t>
      </w:r>
    </w:p>
    <w:p w:rsidR="001D12CB" w:rsidRPr="001D12CB" w:rsidRDefault="001D12CB" w:rsidP="001D12CB">
      <w:pPr>
        <w:pStyle w:val="a3"/>
        <w:widowControl w:val="0"/>
        <w:numPr>
          <w:ilvl w:val="0"/>
          <w:numId w:val="42"/>
        </w:numPr>
        <w:ind w:right="57"/>
        <w:jc w:val="both"/>
        <w:rPr>
          <w:rFonts w:eastAsia="Calibri"/>
          <w:bCs/>
          <w:i/>
        </w:rPr>
      </w:pPr>
      <w:r w:rsidRPr="001D12CB">
        <w:rPr>
          <w:rFonts w:eastAsia="Calibri"/>
          <w:bCs/>
          <w:i/>
        </w:rPr>
        <w:t xml:space="preserve">распознавать слова с суффиксами субъективной оценки в произведениях устного народного творчества и в произведениях художественной литературы; правильно употреблять их; </w:t>
      </w:r>
    </w:p>
    <w:p w:rsidR="001D12CB" w:rsidRPr="001D12CB" w:rsidRDefault="001D12CB" w:rsidP="001D12CB">
      <w:pPr>
        <w:pStyle w:val="a3"/>
        <w:widowControl w:val="0"/>
        <w:numPr>
          <w:ilvl w:val="0"/>
          <w:numId w:val="42"/>
        </w:numPr>
        <w:ind w:right="57"/>
        <w:jc w:val="both"/>
        <w:rPr>
          <w:rFonts w:eastAsia="Calibri"/>
          <w:bCs/>
          <w:i/>
        </w:rPr>
      </w:pPr>
      <w:r w:rsidRPr="001D12CB">
        <w:rPr>
          <w:rFonts w:eastAsia="Calibri"/>
          <w:bCs/>
          <w:i/>
        </w:rPr>
        <w:t xml:space="preserve">распознавать имена традиционные и новые, популярные и устаревшие, а также имена, входящие в состав пословиц и поговорок и имеющие в силу этого определённую стилистическую окраску; </w:t>
      </w:r>
    </w:p>
    <w:p w:rsidR="001D12CB" w:rsidRPr="001D12CB" w:rsidRDefault="001D12CB" w:rsidP="001D12CB">
      <w:pPr>
        <w:pStyle w:val="a3"/>
        <w:widowControl w:val="0"/>
        <w:numPr>
          <w:ilvl w:val="0"/>
          <w:numId w:val="42"/>
        </w:numPr>
        <w:ind w:right="57"/>
        <w:jc w:val="both"/>
        <w:rPr>
          <w:rFonts w:eastAsia="Calibri"/>
          <w:bCs/>
          <w:i/>
        </w:rPr>
      </w:pPr>
      <w:r w:rsidRPr="001D12CB">
        <w:rPr>
          <w:rFonts w:eastAsia="Calibri"/>
          <w:bCs/>
          <w:i/>
        </w:rPr>
        <w:t xml:space="preserve">понимать и объяснять взаимосвязь происхождения названий старинных русских городов и истории народа, истории языка (в рамках изученного); </w:t>
      </w:r>
    </w:p>
    <w:p w:rsidR="001D12CB" w:rsidRPr="001D12CB" w:rsidRDefault="001D12CB" w:rsidP="001D12CB">
      <w:pPr>
        <w:pStyle w:val="a3"/>
        <w:widowControl w:val="0"/>
        <w:numPr>
          <w:ilvl w:val="0"/>
          <w:numId w:val="42"/>
        </w:numPr>
        <w:ind w:right="57"/>
        <w:jc w:val="both"/>
        <w:rPr>
          <w:rFonts w:eastAsia="Calibri"/>
          <w:bCs/>
          <w:i/>
        </w:rPr>
      </w:pPr>
      <w:r w:rsidRPr="001D12CB">
        <w:rPr>
          <w:rFonts w:eastAsia="Calibri"/>
          <w:bCs/>
          <w:i/>
        </w:rPr>
        <w:t xml:space="preserve">понимать назначение конкретного вида словаря, особенности строения его словарной статьи (толковые словари, словари пословиц и поговорок; словари синонимов, антонимов; словари эпитетов, метафор и сравнений; учебные этимологические словари) и уметь им пользоваться. </w:t>
      </w:r>
    </w:p>
    <w:p w:rsidR="001D12CB" w:rsidRPr="001D12CB" w:rsidRDefault="001D12CB" w:rsidP="001D12CB">
      <w:pPr>
        <w:widowControl w:val="0"/>
        <w:spacing w:after="0" w:line="240" w:lineRule="auto"/>
        <w:ind w:left="57" w:right="57" w:firstLine="62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1D12CB" w:rsidRPr="001D12CB" w:rsidRDefault="001D12CB" w:rsidP="001D12CB">
      <w:pPr>
        <w:pStyle w:val="a3"/>
        <w:widowControl w:val="0"/>
        <w:ind w:left="1397" w:right="57"/>
        <w:jc w:val="both"/>
        <w:rPr>
          <w:rFonts w:eastAsia="Calibri"/>
          <w:b/>
          <w:bCs/>
        </w:rPr>
      </w:pPr>
      <w:r w:rsidRPr="001D12CB">
        <w:rPr>
          <w:rFonts w:eastAsia="Calibri"/>
          <w:b/>
          <w:bCs/>
        </w:rPr>
        <w:t xml:space="preserve">«Культура речи»: </w:t>
      </w:r>
    </w:p>
    <w:p w:rsidR="001D12CB" w:rsidRPr="001D12CB" w:rsidRDefault="001D12CB" w:rsidP="001D12CB">
      <w:pPr>
        <w:pStyle w:val="a3"/>
        <w:widowControl w:val="0"/>
        <w:numPr>
          <w:ilvl w:val="0"/>
          <w:numId w:val="43"/>
        </w:numPr>
        <w:ind w:right="57"/>
        <w:jc w:val="both"/>
        <w:rPr>
          <w:rFonts w:eastAsia="Calibri"/>
          <w:bCs/>
          <w:i/>
        </w:rPr>
      </w:pPr>
      <w:r w:rsidRPr="001D12CB">
        <w:rPr>
          <w:rFonts w:eastAsia="Calibri"/>
          <w:bCs/>
          <w:i/>
        </w:rPr>
        <w:t xml:space="preserve">различать постоянное и подвижное ударение в именах существительных, именах прилагательных, глаголах (в рамках изученного); </w:t>
      </w:r>
    </w:p>
    <w:p w:rsidR="001D12CB" w:rsidRPr="001D12CB" w:rsidRDefault="001D12CB" w:rsidP="001D12CB">
      <w:pPr>
        <w:pStyle w:val="a3"/>
        <w:widowControl w:val="0"/>
        <w:numPr>
          <w:ilvl w:val="0"/>
          <w:numId w:val="43"/>
        </w:numPr>
        <w:ind w:right="57"/>
        <w:jc w:val="both"/>
        <w:rPr>
          <w:rFonts w:eastAsia="Calibri"/>
          <w:bCs/>
          <w:i/>
        </w:rPr>
      </w:pPr>
      <w:r w:rsidRPr="001D12CB">
        <w:rPr>
          <w:rFonts w:eastAsia="Calibri"/>
          <w:bCs/>
          <w:i/>
        </w:rPr>
        <w:t xml:space="preserve">соблюдать нормы ударения в отдельных грамматических формах имён существительных, прилагательных, глаголов (в рамках изученного); </w:t>
      </w:r>
    </w:p>
    <w:p w:rsidR="001D12CB" w:rsidRPr="001D12CB" w:rsidRDefault="001D12CB" w:rsidP="001D12CB">
      <w:pPr>
        <w:pStyle w:val="a3"/>
        <w:widowControl w:val="0"/>
        <w:numPr>
          <w:ilvl w:val="0"/>
          <w:numId w:val="43"/>
        </w:numPr>
        <w:ind w:right="57"/>
        <w:jc w:val="both"/>
        <w:rPr>
          <w:rFonts w:eastAsia="Calibri"/>
          <w:bCs/>
          <w:i/>
        </w:rPr>
      </w:pPr>
      <w:r w:rsidRPr="001D12CB">
        <w:rPr>
          <w:rFonts w:eastAsia="Calibri"/>
          <w:bCs/>
          <w:i/>
        </w:rPr>
        <w:t xml:space="preserve">анализировать смыслоразличительную роль ударения на примере омографов; </w:t>
      </w:r>
      <w:r w:rsidRPr="001D12CB">
        <w:rPr>
          <w:rFonts w:eastAsia="Calibri"/>
          <w:bCs/>
          <w:i/>
        </w:rPr>
        <w:lastRenderedPageBreak/>
        <w:t xml:space="preserve">корректно употреблять омографы в письменной речи; </w:t>
      </w:r>
    </w:p>
    <w:p w:rsidR="001D12CB" w:rsidRPr="001D12CB" w:rsidRDefault="001D12CB" w:rsidP="001D12CB">
      <w:pPr>
        <w:pStyle w:val="a3"/>
        <w:widowControl w:val="0"/>
        <w:numPr>
          <w:ilvl w:val="0"/>
          <w:numId w:val="43"/>
        </w:numPr>
        <w:ind w:right="57"/>
        <w:jc w:val="both"/>
        <w:rPr>
          <w:rFonts w:eastAsia="Calibri"/>
          <w:bCs/>
          <w:i/>
        </w:rPr>
      </w:pPr>
      <w:r w:rsidRPr="001D12CB">
        <w:rPr>
          <w:rFonts w:eastAsia="Calibri"/>
          <w:bCs/>
          <w:i/>
        </w:rPr>
        <w:t xml:space="preserve">различать варианты орфоэпической и акцентологической нормы; употреблять слова с учётом произносительных вариантов орфоэпической нормы (в рамках изученного); </w:t>
      </w:r>
    </w:p>
    <w:p w:rsidR="001D12CB" w:rsidRPr="001D12CB" w:rsidRDefault="001D12CB" w:rsidP="001D12CB">
      <w:pPr>
        <w:pStyle w:val="a3"/>
        <w:widowControl w:val="0"/>
        <w:numPr>
          <w:ilvl w:val="0"/>
          <w:numId w:val="44"/>
        </w:numPr>
        <w:ind w:right="57"/>
        <w:jc w:val="both"/>
        <w:rPr>
          <w:rFonts w:eastAsia="Calibri"/>
          <w:bCs/>
          <w:i/>
        </w:rPr>
      </w:pPr>
      <w:r w:rsidRPr="001D12CB">
        <w:rPr>
          <w:rFonts w:eastAsia="Calibri"/>
          <w:bCs/>
          <w:i/>
        </w:rPr>
        <w:t xml:space="preserve">соблюдать нормы употребления синонимов‚ антонимов, омонимов, паронимов (в рамках изученного); </w:t>
      </w:r>
    </w:p>
    <w:p w:rsidR="001D12CB" w:rsidRPr="001D12CB" w:rsidRDefault="001D12CB" w:rsidP="001D12CB">
      <w:pPr>
        <w:pStyle w:val="a3"/>
        <w:widowControl w:val="0"/>
        <w:numPr>
          <w:ilvl w:val="0"/>
          <w:numId w:val="44"/>
        </w:numPr>
        <w:ind w:right="57"/>
        <w:jc w:val="both"/>
        <w:rPr>
          <w:rFonts w:eastAsia="Calibri"/>
          <w:bCs/>
          <w:i/>
        </w:rPr>
      </w:pPr>
      <w:r w:rsidRPr="001D12CB">
        <w:rPr>
          <w:rFonts w:eastAsia="Calibri"/>
          <w:bCs/>
          <w:i/>
        </w:rPr>
        <w:t xml:space="preserve">употреблять слова в соответствии с их лексическим значением и правилами лексической сочетаемости; употреблять имена существительные, прилагательные, глаголы с учётом стилистических норм современного русского языка; </w:t>
      </w:r>
    </w:p>
    <w:p w:rsidR="001D12CB" w:rsidRPr="001D12CB" w:rsidRDefault="001D12CB" w:rsidP="001D12CB">
      <w:pPr>
        <w:pStyle w:val="a3"/>
        <w:widowControl w:val="0"/>
        <w:numPr>
          <w:ilvl w:val="0"/>
          <w:numId w:val="44"/>
        </w:numPr>
        <w:ind w:right="57"/>
        <w:jc w:val="both"/>
        <w:rPr>
          <w:rFonts w:eastAsia="Calibri"/>
          <w:bCs/>
          <w:i/>
        </w:rPr>
      </w:pPr>
      <w:r w:rsidRPr="001D12CB">
        <w:rPr>
          <w:rFonts w:eastAsia="Calibri"/>
          <w:bCs/>
          <w:i/>
        </w:rPr>
        <w:t xml:space="preserve">определять род заимствованных несклоняемых имён существительных; сложных существительных; имён собственных (географических названий); аббревиатур и корректно употреблять их в речи (в рамках изученного); </w:t>
      </w:r>
    </w:p>
    <w:p w:rsidR="001D12CB" w:rsidRPr="001D12CB" w:rsidRDefault="001D12CB" w:rsidP="001D12CB">
      <w:pPr>
        <w:pStyle w:val="a3"/>
        <w:widowControl w:val="0"/>
        <w:numPr>
          <w:ilvl w:val="0"/>
          <w:numId w:val="44"/>
        </w:numPr>
        <w:ind w:right="57"/>
        <w:jc w:val="both"/>
        <w:rPr>
          <w:rFonts w:eastAsia="Calibri"/>
          <w:bCs/>
          <w:i/>
        </w:rPr>
      </w:pPr>
      <w:r w:rsidRPr="001D12CB">
        <w:rPr>
          <w:rFonts w:eastAsia="Calibri"/>
          <w:bCs/>
          <w:i/>
        </w:rPr>
        <w:t xml:space="preserve">различать варианты грамматической нормы: литературных и разговорных форм именительного падежа множественного числа существительных мужского рода‚ форм существительных мужского рода множественного числа с окончаниями </w:t>
      </w:r>
      <w:proofErr w:type="gramStart"/>
      <w:r w:rsidRPr="001D12CB">
        <w:rPr>
          <w:rFonts w:eastAsia="Calibri"/>
          <w:bCs/>
          <w:i/>
          <w:iCs/>
        </w:rPr>
        <w:t>-а</w:t>
      </w:r>
      <w:proofErr w:type="gramEnd"/>
      <w:r w:rsidRPr="001D12CB">
        <w:rPr>
          <w:rFonts w:eastAsia="Calibri"/>
          <w:bCs/>
          <w:i/>
          <w:iCs/>
        </w:rPr>
        <w:t>(-я), -ы(-и)</w:t>
      </w:r>
      <w:r w:rsidRPr="001D12CB">
        <w:rPr>
          <w:rFonts w:eastAsia="Calibri"/>
          <w:bCs/>
          <w:i/>
        </w:rPr>
        <w:t xml:space="preserve">‚ различающихся по смыслу‚ и корректно употреблять их в речи (в рамках изученного); </w:t>
      </w:r>
    </w:p>
    <w:p w:rsidR="001D12CB" w:rsidRPr="001D12CB" w:rsidRDefault="001D12CB" w:rsidP="001D12CB">
      <w:pPr>
        <w:pStyle w:val="a3"/>
        <w:widowControl w:val="0"/>
        <w:numPr>
          <w:ilvl w:val="0"/>
          <w:numId w:val="44"/>
        </w:numPr>
        <w:ind w:right="57"/>
        <w:jc w:val="both"/>
        <w:rPr>
          <w:rFonts w:eastAsia="Calibri"/>
          <w:bCs/>
          <w:i/>
        </w:rPr>
      </w:pPr>
      <w:r w:rsidRPr="001D12CB">
        <w:rPr>
          <w:rFonts w:eastAsia="Calibri"/>
          <w:bCs/>
          <w:i/>
        </w:rPr>
        <w:t xml:space="preserve">различать типичные речевые ошибки; выявлять и исправлять речевые ошибки в устной речи; </w:t>
      </w:r>
    </w:p>
    <w:p w:rsidR="001D12CB" w:rsidRPr="001D12CB" w:rsidRDefault="001D12CB" w:rsidP="001D12CB">
      <w:pPr>
        <w:pStyle w:val="a3"/>
        <w:widowControl w:val="0"/>
        <w:numPr>
          <w:ilvl w:val="0"/>
          <w:numId w:val="44"/>
        </w:numPr>
        <w:ind w:right="57"/>
        <w:jc w:val="both"/>
        <w:rPr>
          <w:rFonts w:eastAsia="Calibri"/>
          <w:bCs/>
          <w:i/>
        </w:rPr>
      </w:pPr>
      <w:r w:rsidRPr="001D12CB">
        <w:rPr>
          <w:rFonts w:eastAsia="Calibri"/>
          <w:bCs/>
          <w:i/>
        </w:rPr>
        <w:t xml:space="preserve">различать типичные речевые ошибки, связанные с нарушением грамматической нормы; выявлять и исправлять грамматические ошибки в устной речи; </w:t>
      </w:r>
    </w:p>
    <w:p w:rsidR="001D12CB" w:rsidRPr="001D12CB" w:rsidRDefault="001D12CB" w:rsidP="001D12CB">
      <w:pPr>
        <w:pStyle w:val="a3"/>
        <w:widowControl w:val="0"/>
        <w:numPr>
          <w:ilvl w:val="0"/>
          <w:numId w:val="44"/>
        </w:numPr>
        <w:ind w:right="57"/>
        <w:jc w:val="both"/>
        <w:rPr>
          <w:rFonts w:eastAsia="Calibri"/>
          <w:bCs/>
          <w:i/>
        </w:rPr>
      </w:pPr>
      <w:r w:rsidRPr="001D12CB">
        <w:rPr>
          <w:rFonts w:eastAsia="Calibri"/>
          <w:bCs/>
          <w:i/>
        </w:rPr>
        <w:t xml:space="preserve">соблюдать этикетные формы и формулы обращения в официальной и неофициальной речевой ситуации; современные формулы обращения к незнакомому человеку; корректно употреблять форму «он» в ситуациях диалога и </w:t>
      </w:r>
      <w:proofErr w:type="spellStart"/>
      <w:r w:rsidRPr="001D12CB">
        <w:rPr>
          <w:rFonts w:eastAsia="Calibri"/>
          <w:bCs/>
          <w:i/>
        </w:rPr>
        <w:t>полилога</w:t>
      </w:r>
      <w:proofErr w:type="spellEnd"/>
      <w:r w:rsidRPr="001D12CB">
        <w:rPr>
          <w:rFonts w:eastAsia="Calibri"/>
          <w:bCs/>
          <w:i/>
        </w:rPr>
        <w:t xml:space="preserve">; </w:t>
      </w:r>
    </w:p>
    <w:p w:rsidR="001D12CB" w:rsidRPr="001D12CB" w:rsidRDefault="001D12CB" w:rsidP="001D12CB">
      <w:pPr>
        <w:pStyle w:val="a3"/>
        <w:widowControl w:val="0"/>
        <w:numPr>
          <w:ilvl w:val="0"/>
          <w:numId w:val="44"/>
        </w:numPr>
        <w:ind w:right="57"/>
        <w:jc w:val="both"/>
        <w:rPr>
          <w:rFonts w:eastAsia="Calibri"/>
          <w:bCs/>
          <w:i/>
        </w:rPr>
      </w:pPr>
      <w:r w:rsidRPr="001D12CB">
        <w:rPr>
          <w:rFonts w:eastAsia="Calibri"/>
          <w:bCs/>
          <w:i/>
        </w:rPr>
        <w:t xml:space="preserve">соблюдать этикетные формы и устойчивые формулы‚ принципы этикетного общения, лежащие в основе национального речевого этикета; </w:t>
      </w:r>
    </w:p>
    <w:p w:rsidR="001D12CB" w:rsidRPr="001D12CB" w:rsidRDefault="001D12CB" w:rsidP="001D12CB">
      <w:pPr>
        <w:pStyle w:val="a3"/>
        <w:widowControl w:val="0"/>
        <w:numPr>
          <w:ilvl w:val="0"/>
          <w:numId w:val="44"/>
        </w:numPr>
        <w:ind w:right="57"/>
        <w:jc w:val="both"/>
        <w:rPr>
          <w:rFonts w:eastAsia="Calibri"/>
          <w:bCs/>
          <w:i/>
        </w:rPr>
      </w:pPr>
      <w:r w:rsidRPr="001D12CB">
        <w:rPr>
          <w:rFonts w:eastAsia="Calibri"/>
          <w:bCs/>
          <w:i/>
        </w:rPr>
        <w:t xml:space="preserve">соблюдать русскую этикетную вербальную и невербальную манеру общения; </w:t>
      </w:r>
    </w:p>
    <w:p w:rsidR="001D12CB" w:rsidRPr="001D12CB" w:rsidRDefault="001D12CB" w:rsidP="001D12CB">
      <w:pPr>
        <w:pStyle w:val="a3"/>
        <w:widowControl w:val="0"/>
        <w:numPr>
          <w:ilvl w:val="0"/>
          <w:numId w:val="44"/>
        </w:numPr>
        <w:ind w:right="57"/>
        <w:jc w:val="both"/>
        <w:rPr>
          <w:rFonts w:eastAsia="Calibri"/>
          <w:bCs/>
          <w:i/>
        </w:rPr>
      </w:pPr>
      <w:r w:rsidRPr="001D12CB">
        <w:rPr>
          <w:rFonts w:eastAsia="Calibri"/>
          <w:bCs/>
          <w:i/>
        </w:rPr>
        <w:t xml:space="preserve">использовать толковые, в том числе мультимедийные, словари для определения лексического значения слова, особенностей употребления; </w:t>
      </w:r>
    </w:p>
    <w:p w:rsidR="001D12CB" w:rsidRPr="001D12CB" w:rsidRDefault="001D12CB" w:rsidP="001D12CB">
      <w:pPr>
        <w:pStyle w:val="a3"/>
        <w:widowControl w:val="0"/>
        <w:numPr>
          <w:ilvl w:val="0"/>
          <w:numId w:val="44"/>
        </w:numPr>
        <w:ind w:right="57"/>
        <w:jc w:val="both"/>
        <w:rPr>
          <w:rFonts w:eastAsia="Calibri"/>
          <w:bCs/>
          <w:i/>
        </w:rPr>
      </w:pPr>
      <w:r w:rsidRPr="001D12CB">
        <w:rPr>
          <w:rFonts w:eastAsia="Calibri"/>
          <w:bCs/>
          <w:i/>
        </w:rPr>
        <w:t xml:space="preserve">использовать орфоэпические, в том числе мультимедийные, орфографические словари для определения нормативного произношения слова; вариантов произношения; нормативных вариантов написания; </w:t>
      </w:r>
    </w:p>
    <w:p w:rsidR="001D12CB" w:rsidRPr="001D12CB" w:rsidRDefault="001D12CB" w:rsidP="001D12CB">
      <w:pPr>
        <w:pStyle w:val="a3"/>
        <w:widowControl w:val="0"/>
        <w:numPr>
          <w:ilvl w:val="0"/>
          <w:numId w:val="44"/>
        </w:numPr>
        <w:ind w:right="57"/>
        <w:jc w:val="both"/>
        <w:rPr>
          <w:rFonts w:eastAsia="Calibri"/>
          <w:bCs/>
          <w:i/>
        </w:rPr>
      </w:pPr>
      <w:r w:rsidRPr="001D12CB">
        <w:rPr>
          <w:rFonts w:eastAsia="Calibri"/>
          <w:bCs/>
          <w:i/>
        </w:rPr>
        <w:t xml:space="preserve">использовать словари синонимов, антонимов для уточнения значения слов, подбора к ним синонимов, антонимов, а также в процессе редактирования текста; </w:t>
      </w:r>
    </w:p>
    <w:p w:rsidR="001D12CB" w:rsidRPr="001D12CB" w:rsidRDefault="001D12CB" w:rsidP="001D12CB">
      <w:pPr>
        <w:pStyle w:val="a3"/>
        <w:widowControl w:val="0"/>
        <w:numPr>
          <w:ilvl w:val="0"/>
          <w:numId w:val="44"/>
        </w:numPr>
        <w:ind w:right="57"/>
        <w:jc w:val="both"/>
        <w:rPr>
          <w:rFonts w:eastAsia="Calibri"/>
          <w:bCs/>
        </w:rPr>
      </w:pPr>
      <w:r w:rsidRPr="001D12CB">
        <w:rPr>
          <w:rFonts w:eastAsia="Calibri"/>
          <w:bCs/>
          <w:i/>
        </w:rPr>
        <w:t xml:space="preserve">использовать грамматические словари и справочники для уточнения нормы формообразования, словоизменения, построения словосочетания и предложения; опознавания вариантов грамматической нормы; в процессе редактирования текста. </w:t>
      </w:r>
    </w:p>
    <w:p w:rsidR="001D12CB" w:rsidRPr="001D12CB" w:rsidRDefault="001D12CB" w:rsidP="001D12CB">
      <w:pPr>
        <w:widowControl w:val="0"/>
        <w:spacing w:after="0" w:line="240" w:lineRule="auto"/>
        <w:ind w:left="57" w:right="57" w:firstLine="62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1D12CB" w:rsidRPr="001D12CB" w:rsidRDefault="001D12CB" w:rsidP="001D12CB">
      <w:pPr>
        <w:pStyle w:val="a3"/>
        <w:widowControl w:val="0"/>
        <w:ind w:left="1397" w:right="57"/>
        <w:jc w:val="both"/>
        <w:rPr>
          <w:rFonts w:eastAsia="Calibri"/>
          <w:b/>
          <w:bCs/>
          <w:i/>
        </w:rPr>
      </w:pPr>
      <w:r w:rsidRPr="001D12CB">
        <w:rPr>
          <w:rFonts w:eastAsia="Calibri"/>
          <w:b/>
          <w:bCs/>
          <w:i/>
        </w:rPr>
        <w:t xml:space="preserve">«Речь. Речевая деятельность. Текст»: </w:t>
      </w:r>
    </w:p>
    <w:p w:rsidR="001D12CB" w:rsidRPr="001D12CB" w:rsidRDefault="001D12CB" w:rsidP="001D12CB">
      <w:pPr>
        <w:pStyle w:val="a3"/>
        <w:widowControl w:val="0"/>
        <w:numPr>
          <w:ilvl w:val="0"/>
          <w:numId w:val="45"/>
        </w:numPr>
        <w:ind w:right="57"/>
        <w:jc w:val="both"/>
        <w:rPr>
          <w:rFonts w:eastAsia="Calibri"/>
          <w:bCs/>
          <w:i/>
        </w:rPr>
      </w:pPr>
      <w:r w:rsidRPr="001D12CB">
        <w:rPr>
          <w:rFonts w:eastAsia="Calibri"/>
          <w:bCs/>
          <w:i/>
        </w:rPr>
        <w:t xml:space="preserve">анализировать и создавать (с опорой на образец) устные и письменные тексты описательного типа: определение понятия, собственно описание; </w:t>
      </w:r>
    </w:p>
    <w:p w:rsidR="001D12CB" w:rsidRPr="001D12CB" w:rsidRDefault="001D12CB" w:rsidP="001D12CB">
      <w:pPr>
        <w:pStyle w:val="a3"/>
        <w:widowControl w:val="0"/>
        <w:numPr>
          <w:ilvl w:val="0"/>
          <w:numId w:val="45"/>
        </w:numPr>
        <w:ind w:right="57"/>
        <w:jc w:val="both"/>
        <w:rPr>
          <w:rFonts w:eastAsia="Calibri"/>
          <w:bCs/>
          <w:i/>
        </w:rPr>
      </w:pPr>
      <w:r w:rsidRPr="001D12CB">
        <w:rPr>
          <w:rFonts w:eastAsia="Calibri"/>
          <w:bCs/>
          <w:i/>
        </w:rPr>
        <w:t xml:space="preserve">создавать устные учебно-научные монологические сообщения различных функционально-смысловых типов речи (ответ на уроке); </w:t>
      </w:r>
    </w:p>
    <w:p w:rsidR="001D12CB" w:rsidRPr="001D12CB" w:rsidRDefault="001D12CB" w:rsidP="001D12CB">
      <w:pPr>
        <w:pStyle w:val="a3"/>
        <w:widowControl w:val="0"/>
        <w:numPr>
          <w:ilvl w:val="0"/>
          <w:numId w:val="45"/>
        </w:numPr>
        <w:ind w:right="57"/>
        <w:jc w:val="both"/>
        <w:rPr>
          <w:rFonts w:eastAsia="Calibri"/>
          <w:bCs/>
          <w:i/>
        </w:rPr>
      </w:pPr>
      <w:r w:rsidRPr="001D12CB">
        <w:rPr>
          <w:rFonts w:eastAsia="Calibri"/>
          <w:bCs/>
          <w:i/>
        </w:rPr>
        <w:t xml:space="preserve">участвовать в беседе и поддерживать диалог, сохранять инициативу в диалоге, завершать диалог; </w:t>
      </w:r>
    </w:p>
    <w:p w:rsidR="001D12CB" w:rsidRPr="001D12CB" w:rsidRDefault="001D12CB" w:rsidP="001D12CB">
      <w:pPr>
        <w:pStyle w:val="a3"/>
        <w:widowControl w:val="0"/>
        <w:numPr>
          <w:ilvl w:val="0"/>
          <w:numId w:val="45"/>
        </w:numPr>
        <w:ind w:right="57"/>
        <w:jc w:val="both"/>
        <w:rPr>
          <w:rFonts w:eastAsia="Calibri"/>
          <w:bCs/>
          <w:i/>
        </w:rPr>
      </w:pPr>
      <w:r w:rsidRPr="001D12CB">
        <w:rPr>
          <w:rFonts w:eastAsia="Calibri"/>
          <w:bCs/>
          <w:i/>
        </w:rPr>
        <w:t xml:space="preserve">владеть приёмами работы с заголовком текста; </w:t>
      </w:r>
    </w:p>
    <w:p w:rsidR="001D12CB" w:rsidRPr="001D12CB" w:rsidRDefault="001D12CB" w:rsidP="001D12CB">
      <w:pPr>
        <w:pStyle w:val="a3"/>
        <w:widowControl w:val="0"/>
        <w:numPr>
          <w:ilvl w:val="0"/>
          <w:numId w:val="45"/>
        </w:numPr>
        <w:ind w:right="57"/>
        <w:jc w:val="both"/>
        <w:rPr>
          <w:rFonts w:eastAsia="Calibri"/>
          <w:bCs/>
          <w:i/>
        </w:rPr>
      </w:pPr>
      <w:r w:rsidRPr="001D12CB">
        <w:rPr>
          <w:rFonts w:eastAsia="Calibri"/>
          <w:bCs/>
          <w:i/>
        </w:rPr>
        <w:t xml:space="preserve">уместно использовать коммуникативные стратегии и тактики устного </w:t>
      </w:r>
      <w:r w:rsidRPr="001D12CB">
        <w:rPr>
          <w:rFonts w:eastAsia="Calibri"/>
          <w:bCs/>
          <w:i/>
        </w:rPr>
        <w:lastRenderedPageBreak/>
        <w:t xml:space="preserve">общения: приветствие, просьбу, принесение извинений; </w:t>
      </w:r>
    </w:p>
    <w:p w:rsidR="001D12CB" w:rsidRPr="001D12CB" w:rsidRDefault="001D12CB" w:rsidP="001D12CB">
      <w:pPr>
        <w:pStyle w:val="a3"/>
        <w:widowControl w:val="0"/>
        <w:numPr>
          <w:ilvl w:val="0"/>
          <w:numId w:val="45"/>
        </w:numPr>
        <w:ind w:right="57"/>
        <w:jc w:val="both"/>
        <w:rPr>
          <w:rFonts w:eastAsia="Calibri"/>
          <w:bCs/>
          <w:i/>
        </w:rPr>
      </w:pPr>
      <w:r w:rsidRPr="001D12CB">
        <w:rPr>
          <w:rFonts w:eastAsia="Calibri"/>
          <w:bCs/>
          <w:i/>
        </w:rPr>
        <w:t xml:space="preserve">создавать объявления (в устной и письменной форме) официально-делового стиля; </w:t>
      </w:r>
    </w:p>
    <w:p w:rsidR="001D12CB" w:rsidRPr="001D12CB" w:rsidRDefault="001D12CB" w:rsidP="001D12CB">
      <w:pPr>
        <w:pStyle w:val="a3"/>
        <w:widowControl w:val="0"/>
        <w:numPr>
          <w:ilvl w:val="0"/>
          <w:numId w:val="45"/>
        </w:numPr>
        <w:ind w:right="57"/>
        <w:jc w:val="both"/>
        <w:rPr>
          <w:rFonts w:eastAsia="Calibri"/>
          <w:bCs/>
          <w:i/>
        </w:rPr>
      </w:pPr>
      <w:r w:rsidRPr="001D12CB">
        <w:rPr>
          <w:rFonts w:eastAsia="Calibri"/>
          <w:bCs/>
          <w:i/>
        </w:rPr>
        <w:t xml:space="preserve">анализировать и создавать тексты публицистических жанров (девиз, слоган); </w:t>
      </w:r>
    </w:p>
    <w:p w:rsidR="001D12CB" w:rsidRPr="001D12CB" w:rsidRDefault="001D12CB" w:rsidP="001D12CB">
      <w:pPr>
        <w:pStyle w:val="a3"/>
        <w:widowControl w:val="0"/>
        <w:numPr>
          <w:ilvl w:val="0"/>
          <w:numId w:val="45"/>
        </w:numPr>
        <w:ind w:right="57"/>
        <w:jc w:val="both"/>
        <w:rPr>
          <w:rFonts w:eastAsia="Calibri"/>
          <w:bCs/>
          <w:i/>
        </w:rPr>
      </w:pPr>
      <w:r w:rsidRPr="001D12CB">
        <w:rPr>
          <w:rFonts w:eastAsia="Calibri"/>
          <w:bCs/>
          <w:i/>
        </w:rPr>
        <w:t xml:space="preserve">анализировать и интерпретировать тексты фольклора и художественные тексты или их фрагменты (народные и литературные сказки, рассказы, загадки, пословицы, былины); </w:t>
      </w:r>
    </w:p>
    <w:p w:rsidR="001D12CB" w:rsidRPr="001D12CB" w:rsidRDefault="001D12CB" w:rsidP="001D12CB">
      <w:pPr>
        <w:pStyle w:val="a3"/>
        <w:widowControl w:val="0"/>
        <w:numPr>
          <w:ilvl w:val="0"/>
          <w:numId w:val="45"/>
        </w:numPr>
        <w:ind w:right="57"/>
        <w:jc w:val="both"/>
        <w:rPr>
          <w:rFonts w:eastAsia="Calibri"/>
          <w:bCs/>
          <w:i/>
        </w:rPr>
      </w:pPr>
      <w:r w:rsidRPr="001D12CB">
        <w:rPr>
          <w:rFonts w:eastAsia="Calibri"/>
          <w:bCs/>
          <w:i/>
        </w:rPr>
        <w:t xml:space="preserve">владеть приёмами работы с оглавлением, списком литературы; </w:t>
      </w:r>
    </w:p>
    <w:p w:rsidR="001D12CB" w:rsidRPr="001D12CB" w:rsidRDefault="001D12CB" w:rsidP="001D12CB">
      <w:pPr>
        <w:pStyle w:val="a3"/>
        <w:widowControl w:val="0"/>
        <w:numPr>
          <w:ilvl w:val="0"/>
          <w:numId w:val="45"/>
        </w:numPr>
        <w:ind w:right="57"/>
        <w:jc w:val="both"/>
        <w:rPr>
          <w:rFonts w:eastAsia="Calibri"/>
          <w:bCs/>
          <w:i/>
        </w:rPr>
      </w:pPr>
      <w:r w:rsidRPr="001D12CB">
        <w:rPr>
          <w:rFonts w:eastAsia="Calibri"/>
          <w:bCs/>
          <w:i/>
        </w:rPr>
        <w:t xml:space="preserve">редактировать собственные тексты с целью совершенствования их содержания и формы; сопоставлять черновой и отредактированный тексты; </w:t>
      </w:r>
    </w:p>
    <w:p w:rsidR="001D12CB" w:rsidRPr="001D12CB" w:rsidRDefault="001D12CB" w:rsidP="001D12CB">
      <w:pPr>
        <w:pStyle w:val="a3"/>
        <w:widowControl w:val="0"/>
        <w:numPr>
          <w:ilvl w:val="0"/>
          <w:numId w:val="45"/>
        </w:numPr>
        <w:ind w:right="57"/>
        <w:jc w:val="both"/>
        <w:rPr>
          <w:rFonts w:eastAsia="Calibri"/>
          <w:bCs/>
          <w:i/>
        </w:rPr>
      </w:pPr>
      <w:r w:rsidRPr="001D12CB">
        <w:rPr>
          <w:rFonts w:eastAsia="Calibri"/>
          <w:bCs/>
          <w:i/>
        </w:rPr>
        <w:t xml:space="preserve">создавать тексты как результат проектной (исследовательской) деятельности; оформлять реферат в письменной форме и представлять его в устной форме; </w:t>
      </w:r>
    </w:p>
    <w:p w:rsidR="001D12CB" w:rsidRPr="001D12CB" w:rsidRDefault="001D12CB" w:rsidP="001D12CB">
      <w:pPr>
        <w:pStyle w:val="a3"/>
        <w:widowControl w:val="0"/>
        <w:numPr>
          <w:ilvl w:val="0"/>
          <w:numId w:val="45"/>
        </w:numPr>
        <w:ind w:right="57"/>
        <w:jc w:val="both"/>
        <w:rPr>
          <w:rFonts w:eastAsia="Calibri"/>
          <w:bCs/>
        </w:rPr>
      </w:pPr>
      <w:r w:rsidRPr="001D12CB">
        <w:rPr>
          <w:rFonts w:eastAsia="Calibri"/>
          <w:bCs/>
          <w:i/>
        </w:rPr>
        <w:t xml:space="preserve">знать и соблюдать правила информационной безопасности при общении в социальных сетях. </w:t>
      </w:r>
    </w:p>
    <w:p w:rsidR="001D12CB" w:rsidRPr="001D7C77" w:rsidRDefault="001D12CB" w:rsidP="001D7C77">
      <w:pPr>
        <w:widowControl w:val="0"/>
        <w:spacing w:after="0" w:line="240" w:lineRule="auto"/>
        <w:ind w:left="57" w:right="57" w:firstLine="62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F2F60" w:rsidRPr="002D0F15" w:rsidRDefault="003F2F60" w:rsidP="002D0F15">
      <w:pPr>
        <w:pStyle w:val="a3"/>
        <w:numPr>
          <w:ilvl w:val="0"/>
          <w:numId w:val="19"/>
        </w:numPr>
        <w:shd w:val="clear" w:color="auto" w:fill="FFFFFF"/>
        <w:jc w:val="center"/>
        <w:rPr>
          <w:b/>
          <w:bCs/>
          <w:color w:val="000000"/>
        </w:rPr>
      </w:pPr>
      <w:r w:rsidRPr="002D0F15">
        <w:rPr>
          <w:b/>
          <w:bCs/>
          <w:color w:val="000000"/>
        </w:rPr>
        <w:t>Содержание учебного предмета</w:t>
      </w:r>
    </w:p>
    <w:p w:rsidR="002D0F15" w:rsidRDefault="002D0F15" w:rsidP="002D0F15">
      <w:pPr>
        <w:pStyle w:val="a3"/>
        <w:shd w:val="clear" w:color="auto" w:fill="FFFFFF"/>
        <w:rPr>
          <w:b/>
          <w:bCs/>
          <w:color w:val="000000"/>
        </w:rPr>
      </w:pPr>
    </w:p>
    <w:p w:rsidR="00D75E7D" w:rsidRPr="00D75E7D" w:rsidRDefault="00D75E7D" w:rsidP="00D75E7D">
      <w:pPr>
        <w:pStyle w:val="Default"/>
        <w:ind w:firstLine="709"/>
        <w:jc w:val="both"/>
      </w:pPr>
      <w:r w:rsidRPr="00D75E7D">
        <w:rPr>
          <w:b/>
          <w:bCs/>
        </w:rPr>
        <w:t>Раздел 1. Язык и культура (</w:t>
      </w:r>
      <w:r>
        <w:rPr>
          <w:b/>
          <w:bCs/>
        </w:rPr>
        <w:t>7</w:t>
      </w:r>
      <w:r w:rsidRPr="00D75E7D">
        <w:rPr>
          <w:b/>
          <w:bCs/>
        </w:rPr>
        <w:t xml:space="preserve"> ч)</w:t>
      </w:r>
    </w:p>
    <w:p w:rsidR="00D75E7D" w:rsidRPr="00D75E7D" w:rsidRDefault="00D75E7D" w:rsidP="00D75E7D">
      <w:pPr>
        <w:pStyle w:val="Default"/>
        <w:ind w:firstLine="709"/>
        <w:jc w:val="both"/>
      </w:pPr>
      <w:r w:rsidRPr="00D75E7D">
        <w:t xml:space="preserve">Русский язык – национальный язык русского народа. Роль родного языка в жизни человека. Русский язык в жизни общества и государства. Бережное отношение к родному языку как одно из необходимых качеств современного культурного человека. Русский язык – язык русской художественной литературы. </w:t>
      </w:r>
    </w:p>
    <w:p w:rsidR="00D75E7D" w:rsidRPr="00D75E7D" w:rsidRDefault="00D75E7D" w:rsidP="00D75E7D">
      <w:pPr>
        <w:pStyle w:val="Default"/>
        <w:ind w:firstLine="709"/>
        <w:jc w:val="both"/>
      </w:pPr>
      <w:r w:rsidRPr="00D75E7D">
        <w:t>Язык как зеркало национальной культуры. Слово как хранилище материальной и духовной культуры народа. Слова, обозначающие предметы и явления традиционного русского быта (национальную одежду, пищу, игры, народные танцы и т. п.), слова с национально-культурным компонентом значения (символика числа, цвета и т. п.), народно-поэтические символы, народно-поэтические эпитеты (</w:t>
      </w:r>
      <w:r w:rsidRPr="00D75E7D">
        <w:rPr>
          <w:i/>
          <w:iCs/>
        </w:rPr>
        <w:t xml:space="preserve">за тридевять земель, цветущая калина – девушка, тучи – несчастья, полынь, веретено, ясный сокол, красна девица, </w:t>
      </w:r>
      <w:proofErr w:type="spellStart"/>
      <w:r w:rsidRPr="00D75E7D">
        <w:rPr>
          <w:i/>
          <w:iCs/>
        </w:rPr>
        <w:t>рόдный</w:t>
      </w:r>
      <w:proofErr w:type="spellEnd"/>
      <w:r w:rsidRPr="00D75E7D">
        <w:rPr>
          <w:i/>
          <w:iCs/>
        </w:rPr>
        <w:t xml:space="preserve"> батюшка</w:t>
      </w:r>
      <w:r w:rsidRPr="00D75E7D">
        <w:t>), прецедентные имена (</w:t>
      </w:r>
      <w:r w:rsidRPr="00D75E7D">
        <w:rPr>
          <w:i/>
          <w:iCs/>
        </w:rPr>
        <w:t xml:space="preserve">Илья Муромец, Василиса Прекрасная, Иван-царевич, сивка-бурка, жар-птица </w:t>
      </w:r>
      <w:r w:rsidRPr="00D75E7D">
        <w:t xml:space="preserve">и т. п.) в русских народных и литературных сказках, народных песнях, былинах, художественной литературе. </w:t>
      </w:r>
    </w:p>
    <w:p w:rsidR="00D75E7D" w:rsidRPr="00D75E7D" w:rsidRDefault="00D75E7D" w:rsidP="00D75E7D">
      <w:pPr>
        <w:pStyle w:val="Default"/>
        <w:shd w:val="clear" w:color="auto" w:fill="FFFFFF"/>
        <w:ind w:firstLine="709"/>
        <w:jc w:val="both"/>
      </w:pPr>
      <w:r w:rsidRPr="00D75E7D">
        <w:t>Крылатые слова и выражения (прецедентные тексты) из русских народных и литературных сказок (</w:t>
      </w:r>
      <w:r w:rsidRPr="00D75E7D">
        <w:rPr>
          <w:i/>
          <w:iCs/>
        </w:rPr>
        <w:t xml:space="preserve">битый небитого везёт; по щучьему веленью; сказка про белого бычка; ни в сказке сказать, ни пером описать; при царе Горохе; золотая рыбка; а ткачиха с поварихой, с сватьей бабой </w:t>
      </w:r>
      <w:proofErr w:type="spellStart"/>
      <w:r w:rsidRPr="00D75E7D">
        <w:rPr>
          <w:i/>
          <w:iCs/>
        </w:rPr>
        <w:t>Бабарихой</w:t>
      </w:r>
      <w:proofErr w:type="spellEnd"/>
      <w:r w:rsidRPr="00D75E7D">
        <w:rPr>
          <w:i/>
          <w:iCs/>
        </w:rPr>
        <w:t xml:space="preserve"> </w:t>
      </w:r>
      <w:r w:rsidRPr="00D75E7D">
        <w:t>и др.), источники, значение и употребление в современных ситуациях речевого общения. Русские пословицы и поговорки как воплощение опыта, наблюдений, оценок, народного ума и особенностей национальной культуры народа. Загадки. Метафоричность русской загадки.</w:t>
      </w:r>
    </w:p>
    <w:p w:rsidR="00D75E7D" w:rsidRPr="00D75E7D" w:rsidRDefault="00D75E7D" w:rsidP="00D75E7D">
      <w:pPr>
        <w:pStyle w:val="Default"/>
        <w:ind w:firstLine="709"/>
        <w:jc w:val="both"/>
      </w:pPr>
      <w:r w:rsidRPr="00D75E7D">
        <w:t xml:space="preserve">Краткая история русской письменности. Создание славянского алфавита. </w:t>
      </w:r>
    </w:p>
    <w:p w:rsidR="00D75E7D" w:rsidRPr="00D75E7D" w:rsidRDefault="00D75E7D" w:rsidP="00D75E7D">
      <w:pPr>
        <w:pStyle w:val="Default"/>
        <w:ind w:firstLine="709"/>
        <w:jc w:val="both"/>
      </w:pPr>
      <w:r w:rsidRPr="00D75E7D">
        <w:t xml:space="preserve">Слова с суффиксами субъективной оценки как изобразительное средство. Уменьшительно-ласкательные формы как средство выражения задушевности и иронии.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эпох. </w:t>
      </w:r>
    </w:p>
    <w:p w:rsidR="00D75E7D" w:rsidRPr="00D75E7D" w:rsidRDefault="00D75E7D" w:rsidP="00D75E7D">
      <w:pPr>
        <w:pStyle w:val="Default"/>
        <w:ind w:firstLine="709"/>
        <w:jc w:val="both"/>
      </w:pPr>
      <w:r w:rsidRPr="00D75E7D">
        <w:t xml:space="preserve">Ознакомление с историей и этимологией некоторых слов. </w:t>
      </w:r>
    </w:p>
    <w:p w:rsidR="00D75E7D" w:rsidRPr="00D75E7D" w:rsidRDefault="00D75E7D" w:rsidP="00D75E7D">
      <w:pPr>
        <w:pStyle w:val="Default"/>
        <w:ind w:firstLine="709"/>
        <w:jc w:val="both"/>
      </w:pPr>
      <w:r w:rsidRPr="00D75E7D">
        <w:t>Национальная специфика слов с живой внутренней формой (</w:t>
      </w:r>
      <w:r w:rsidRPr="00D75E7D">
        <w:rPr>
          <w:i/>
          <w:iCs/>
        </w:rPr>
        <w:t>черника, голубика, земляника, рыжик</w:t>
      </w:r>
      <w:r w:rsidRPr="00D75E7D">
        <w:t xml:space="preserve">). Метафоры общеязыковые и художественные, их национально-культурная специфика. Метафора, олицетворение, эпитет как изобразительные средства. </w:t>
      </w:r>
    </w:p>
    <w:p w:rsidR="00D75E7D" w:rsidRPr="00D75E7D" w:rsidRDefault="00D75E7D" w:rsidP="00D75E7D">
      <w:pPr>
        <w:pStyle w:val="Default"/>
        <w:ind w:firstLine="709"/>
        <w:jc w:val="both"/>
      </w:pPr>
      <w:r w:rsidRPr="00D75E7D">
        <w:lastRenderedPageBreak/>
        <w:t>Слова со специфическим оценочно-характеризующим значением. Связь определённых наименований с некоторыми качествами, эмоциональными состояниями и т. п. человека (</w:t>
      </w:r>
      <w:r w:rsidRPr="00D75E7D">
        <w:rPr>
          <w:i/>
          <w:iCs/>
        </w:rPr>
        <w:t xml:space="preserve">барышня </w:t>
      </w:r>
      <w:r w:rsidRPr="00D75E7D">
        <w:t xml:space="preserve">– об изнеженной, избалованной девушке; </w:t>
      </w:r>
      <w:r w:rsidRPr="00D75E7D">
        <w:rPr>
          <w:i/>
          <w:iCs/>
        </w:rPr>
        <w:t xml:space="preserve">сухарь </w:t>
      </w:r>
      <w:r w:rsidRPr="00D75E7D">
        <w:t xml:space="preserve">– о сухом, неотзывчивом человеке; </w:t>
      </w:r>
      <w:r w:rsidRPr="00D75E7D">
        <w:rPr>
          <w:i/>
          <w:iCs/>
        </w:rPr>
        <w:t xml:space="preserve">сорока </w:t>
      </w:r>
      <w:r w:rsidRPr="00D75E7D">
        <w:t xml:space="preserve">– о болтливой женщине и т. п., </w:t>
      </w:r>
      <w:r w:rsidRPr="00D75E7D">
        <w:rPr>
          <w:i/>
          <w:iCs/>
        </w:rPr>
        <w:t xml:space="preserve">лиса </w:t>
      </w:r>
      <w:r w:rsidRPr="00D75E7D">
        <w:t xml:space="preserve">– хитрая для русских, мудрая для эскимосов; </w:t>
      </w:r>
      <w:r w:rsidRPr="00D75E7D">
        <w:rPr>
          <w:i/>
          <w:iCs/>
        </w:rPr>
        <w:t xml:space="preserve">змея </w:t>
      </w:r>
      <w:r w:rsidRPr="00D75E7D">
        <w:t xml:space="preserve">– злая, коварная для русских, символ долголетия, мудрости для тюркских народов и т. п.). </w:t>
      </w:r>
    </w:p>
    <w:p w:rsidR="00D75E7D" w:rsidRPr="00D75E7D" w:rsidRDefault="00D75E7D" w:rsidP="00D75E7D">
      <w:pPr>
        <w:pStyle w:val="Default"/>
        <w:ind w:firstLine="709"/>
        <w:jc w:val="both"/>
      </w:pPr>
      <w:r w:rsidRPr="00D75E7D">
        <w:t xml:space="preserve">Русские имена. Имена исконные и заимствованные, краткие сведения по их этимологии. Имена, которые не являются исконно русскими, но воспринимаются как таковые. Имена традиционные и новые. Имена популярные и устаревшие. Имена с устаревшей социальной окраской. Имена, входящие в состав пословиц и поговорок и имеющие в силу этого определённую стилистическую окраску. </w:t>
      </w:r>
    </w:p>
    <w:p w:rsidR="00D75E7D" w:rsidRPr="00D75E7D" w:rsidRDefault="00D75E7D" w:rsidP="00D75E7D">
      <w:pPr>
        <w:pStyle w:val="Default"/>
        <w:shd w:val="clear" w:color="auto" w:fill="FFFFFF"/>
        <w:ind w:firstLine="709"/>
        <w:jc w:val="both"/>
      </w:pPr>
      <w:r w:rsidRPr="00D75E7D">
        <w:t>Названия общеизвестных старинных русских городов. Их происхождение.</w:t>
      </w:r>
    </w:p>
    <w:p w:rsidR="00D75E7D" w:rsidRPr="00D75E7D" w:rsidRDefault="00D75E7D" w:rsidP="00D75E7D">
      <w:pPr>
        <w:pStyle w:val="Default"/>
        <w:ind w:firstLine="709"/>
        <w:jc w:val="both"/>
      </w:pPr>
      <w:r w:rsidRPr="00D75E7D">
        <w:rPr>
          <w:b/>
          <w:bCs/>
        </w:rPr>
        <w:t>Раздел 2. Культура речи (</w:t>
      </w:r>
      <w:r>
        <w:rPr>
          <w:b/>
          <w:bCs/>
        </w:rPr>
        <w:t>3</w:t>
      </w:r>
      <w:r w:rsidRPr="00D75E7D">
        <w:rPr>
          <w:b/>
          <w:bCs/>
        </w:rPr>
        <w:t xml:space="preserve"> ч) </w:t>
      </w:r>
    </w:p>
    <w:p w:rsidR="00D75E7D" w:rsidRPr="00D75E7D" w:rsidRDefault="00D75E7D" w:rsidP="00D75E7D">
      <w:pPr>
        <w:pStyle w:val="Default"/>
        <w:ind w:firstLine="709"/>
        <w:jc w:val="both"/>
      </w:pPr>
      <w:r w:rsidRPr="00D75E7D">
        <w:rPr>
          <w:b/>
          <w:bCs/>
        </w:rPr>
        <w:t>Основные орфоэпические нормы современного русского литературного языка</w:t>
      </w:r>
      <w:r w:rsidRPr="00D75E7D">
        <w:t xml:space="preserve">. Понятие о варианте нормы. Равноправные и допустимые варианты произношения. Нерекомендуемые и неправильные варианты произношения. Запретительные пометы в орфоэпических словарях. </w:t>
      </w:r>
    </w:p>
    <w:p w:rsidR="00D75E7D" w:rsidRPr="00D75E7D" w:rsidRDefault="00D75E7D" w:rsidP="00D75E7D">
      <w:pPr>
        <w:pStyle w:val="Default"/>
        <w:ind w:firstLine="709"/>
        <w:jc w:val="both"/>
      </w:pPr>
      <w:r w:rsidRPr="00D75E7D">
        <w:t xml:space="preserve">Постоянное и подвижное ударение в именах существительных, именах прилагательных, глаголах. </w:t>
      </w:r>
    </w:p>
    <w:p w:rsidR="00D75E7D" w:rsidRPr="00D75E7D" w:rsidRDefault="00D75E7D" w:rsidP="00D75E7D">
      <w:pPr>
        <w:pStyle w:val="Default"/>
        <w:ind w:firstLine="709"/>
        <w:jc w:val="both"/>
      </w:pPr>
      <w:r w:rsidRPr="00D75E7D">
        <w:t>Омографы: ударение как маркер смысла слова (</w:t>
      </w:r>
      <w:proofErr w:type="spellStart"/>
      <w:r w:rsidRPr="00D75E7D">
        <w:rPr>
          <w:i/>
          <w:iCs/>
        </w:rPr>
        <w:t>пАрить</w:t>
      </w:r>
      <w:proofErr w:type="spellEnd"/>
      <w:r w:rsidRPr="00D75E7D">
        <w:rPr>
          <w:i/>
          <w:iCs/>
        </w:rPr>
        <w:t xml:space="preserve"> — </w:t>
      </w:r>
      <w:proofErr w:type="spellStart"/>
      <w:r w:rsidRPr="00D75E7D">
        <w:rPr>
          <w:i/>
          <w:iCs/>
        </w:rPr>
        <w:t>парИть</w:t>
      </w:r>
      <w:proofErr w:type="spellEnd"/>
      <w:r w:rsidRPr="00D75E7D">
        <w:rPr>
          <w:i/>
          <w:iCs/>
        </w:rPr>
        <w:t xml:space="preserve">, </w:t>
      </w:r>
      <w:proofErr w:type="spellStart"/>
      <w:r w:rsidRPr="00D75E7D">
        <w:rPr>
          <w:i/>
          <w:iCs/>
        </w:rPr>
        <w:t>рОжки</w:t>
      </w:r>
      <w:proofErr w:type="spellEnd"/>
      <w:r w:rsidRPr="00D75E7D">
        <w:rPr>
          <w:i/>
          <w:iCs/>
        </w:rPr>
        <w:t xml:space="preserve"> — </w:t>
      </w:r>
      <w:proofErr w:type="spellStart"/>
      <w:r w:rsidRPr="00D75E7D">
        <w:rPr>
          <w:i/>
          <w:iCs/>
        </w:rPr>
        <w:t>рожкИ</w:t>
      </w:r>
      <w:proofErr w:type="spellEnd"/>
      <w:r w:rsidRPr="00D75E7D">
        <w:rPr>
          <w:i/>
          <w:iCs/>
        </w:rPr>
        <w:t xml:space="preserve">, </w:t>
      </w:r>
      <w:proofErr w:type="spellStart"/>
      <w:r w:rsidRPr="00D75E7D">
        <w:rPr>
          <w:i/>
          <w:iCs/>
        </w:rPr>
        <w:t>пОлки</w:t>
      </w:r>
      <w:proofErr w:type="spellEnd"/>
      <w:r w:rsidRPr="00D75E7D">
        <w:rPr>
          <w:i/>
          <w:iCs/>
        </w:rPr>
        <w:t xml:space="preserve"> — </w:t>
      </w:r>
      <w:proofErr w:type="spellStart"/>
      <w:r w:rsidRPr="00D75E7D">
        <w:rPr>
          <w:i/>
          <w:iCs/>
        </w:rPr>
        <w:t>полкИ</w:t>
      </w:r>
      <w:proofErr w:type="spellEnd"/>
      <w:r w:rsidRPr="00D75E7D">
        <w:rPr>
          <w:i/>
          <w:iCs/>
        </w:rPr>
        <w:t xml:space="preserve">, Атлас — </w:t>
      </w:r>
      <w:proofErr w:type="spellStart"/>
      <w:r w:rsidRPr="00D75E7D">
        <w:rPr>
          <w:i/>
          <w:iCs/>
        </w:rPr>
        <w:t>атлАс</w:t>
      </w:r>
      <w:proofErr w:type="spellEnd"/>
      <w:r w:rsidRPr="00D75E7D">
        <w:t>)</w:t>
      </w:r>
      <w:r w:rsidRPr="00D75E7D">
        <w:rPr>
          <w:i/>
          <w:iCs/>
        </w:rPr>
        <w:t xml:space="preserve">. </w:t>
      </w:r>
    </w:p>
    <w:p w:rsidR="00D75E7D" w:rsidRPr="00D75E7D" w:rsidRDefault="00D75E7D" w:rsidP="00D75E7D">
      <w:pPr>
        <w:pStyle w:val="Default"/>
        <w:ind w:firstLine="709"/>
        <w:jc w:val="both"/>
      </w:pPr>
      <w:r w:rsidRPr="00D75E7D">
        <w:t>Произносительные варианты орфоэпической нормы (</w:t>
      </w:r>
      <w:proofErr w:type="spellStart"/>
      <w:r w:rsidRPr="00D75E7D">
        <w:t>бул</w:t>
      </w:r>
      <w:proofErr w:type="gramStart"/>
      <w:r w:rsidRPr="00D75E7D">
        <w:t>о</w:t>
      </w:r>
      <w:proofErr w:type="spellEnd"/>
      <w:r w:rsidRPr="00D75E7D">
        <w:t>[</w:t>
      </w:r>
      <w:proofErr w:type="gramEnd"/>
      <w:r w:rsidRPr="00D75E7D">
        <w:t>ч’]</w:t>
      </w:r>
      <w:proofErr w:type="spellStart"/>
      <w:r w:rsidRPr="00D75E7D">
        <w:t>ная</w:t>
      </w:r>
      <w:proofErr w:type="spellEnd"/>
      <w:r w:rsidRPr="00D75E7D">
        <w:t xml:space="preserve"> — </w:t>
      </w:r>
      <w:proofErr w:type="spellStart"/>
      <w:r w:rsidRPr="00D75E7D">
        <w:t>було</w:t>
      </w:r>
      <w:proofErr w:type="spellEnd"/>
      <w:r w:rsidRPr="00D75E7D">
        <w:t>[ш]</w:t>
      </w:r>
      <w:proofErr w:type="spellStart"/>
      <w:r w:rsidRPr="00D75E7D">
        <w:t>ная</w:t>
      </w:r>
      <w:proofErr w:type="spellEnd"/>
      <w:r w:rsidRPr="00D75E7D">
        <w:t>, до[</w:t>
      </w:r>
      <w:proofErr w:type="spellStart"/>
      <w:r w:rsidRPr="00D75E7D">
        <w:t>жд</w:t>
      </w:r>
      <w:proofErr w:type="spellEnd"/>
      <w:r w:rsidRPr="00D75E7D">
        <w:t>’]</w:t>
      </w:r>
      <w:proofErr w:type="spellStart"/>
      <w:r w:rsidRPr="00D75E7D">
        <w:t>ём</w:t>
      </w:r>
      <w:proofErr w:type="spellEnd"/>
      <w:r w:rsidRPr="00D75E7D">
        <w:t xml:space="preserve"> — до[</w:t>
      </w:r>
      <w:proofErr w:type="spellStart"/>
      <w:r w:rsidRPr="00D75E7D">
        <w:t>ж’ж</w:t>
      </w:r>
      <w:proofErr w:type="spellEnd"/>
      <w:r w:rsidRPr="00D75E7D">
        <w:t>’]</w:t>
      </w:r>
      <w:proofErr w:type="spellStart"/>
      <w:r w:rsidRPr="00D75E7D">
        <w:t>ём</w:t>
      </w:r>
      <w:proofErr w:type="spellEnd"/>
      <w:r w:rsidRPr="00D75E7D">
        <w:t xml:space="preserve"> и т. п.). Произносительные варианты на уровне словосочетаний (</w:t>
      </w:r>
      <w:proofErr w:type="spellStart"/>
      <w:r w:rsidRPr="00D75E7D">
        <w:rPr>
          <w:i/>
          <w:iCs/>
        </w:rPr>
        <w:t>микроволнОвая</w:t>
      </w:r>
      <w:proofErr w:type="spellEnd"/>
      <w:r w:rsidRPr="00D75E7D">
        <w:rPr>
          <w:i/>
          <w:iCs/>
        </w:rPr>
        <w:t xml:space="preserve"> печь </w:t>
      </w:r>
      <w:r w:rsidRPr="00D75E7D">
        <w:t xml:space="preserve">– </w:t>
      </w:r>
      <w:proofErr w:type="spellStart"/>
      <w:r w:rsidRPr="00D75E7D">
        <w:rPr>
          <w:i/>
          <w:iCs/>
        </w:rPr>
        <w:t>микровОлновая</w:t>
      </w:r>
      <w:proofErr w:type="spellEnd"/>
      <w:r w:rsidRPr="00D75E7D">
        <w:rPr>
          <w:i/>
          <w:iCs/>
        </w:rPr>
        <w:t xml:space="preserve"> терапия</w:t>
      </w:r>
      <w:r w:rsidRPr="00D75E7D">
        <w:t xml:space="preserve">). </w:t>
      </w:r>
    </w:p>
    <w:p w:rsidR="00D75E7D" w:rsidRPr="00D75E7D" w:rsidRDefault="00D75E7D" w:rsidP="00D75E7D">
      <w:pPr>
        <w:pStyle w:val="Default"/>
        <w:ind w:firstLine="709"/>
        <w:jc w:val="both"/>
      </w:pPr>
      <w:r w:rsidRPr="00D75E7D">
        <w:t xml:space="preserve">Роль звукописи в художественном тексте. </w:t>
      </w:r>
    </w:p>
    <w:p w:rsidR="00D75E7D" w:rsidRPr="00D75E7D" w:rsidRDefault="00D75E7D" w:rsidP="00D75E7D">
      <w:pPr>
        <w:pStyle w:val="Default"/>
        <w:ind w:firstLine="709"/>
        <w:jc w:val="both"/>
      </w:pPr>
      <w:r w:rsidRPr="00D75E7D">
        <w:t>Особенности русской интонации, темпа речи по сравнению с другими языками. Особенности жестов и мимики в русской речи, отражение их в устойчивых выражениях (фразеологизмах) (</w:t>
      </w:r>
      <w:r w:rsidRPr="00D75E7D">
        <w:rPr>
          <w:i/>
          <w:iCs/>
        </w:rPr>
        <w:t xml:space="preserve">надуть щеки, вытягивать шею, всплеснуть руками </w:t>
      </w:r>
      <w:r w:rsidRPr="00D75E7D">
        <w:t xml:space="preserve">и др.) в сравнении с языком жестов других народов. </w:t>
      </w:r>
    </w:p>
    <w:p w:rsidR="00D75E7D" w:rsidRPr="00D75E7D" w:rsidRDefault="00D75E7D" w:rsidP="00D75E7D">
      <w:pPr>
        <w:pStyle w:val="Default"/>
        <w:ind w:firstLine="709"/>
        <w:jc w:val="both"/>
      </w:pPr>
      <w:r w:rsidRPr="00D75E7D">
        <w:rPr>
          <w:b/>
          <w:bCs/>
        </w:rPr>
        <w:t xml:space="preserve">Основные лексические нормы современного русского литературного языка. </w:t>
      </w:r>
      <w:r w:rsidRPr="00D75E7D">
        <w:t xml:space="preserve">Основные нормы словоупотребления: правильность выбора слова, максимально соответствующего обозначаемому им предмету или явлению реальной действительности. </w:t>
      </w:r>
    </w:p>
    <w:p w:rsidR="00D75E7D" w:rsidRPr="00D75E7D" w:rsidRDefault="00D75E7D" w:rsidP="00D75E7D">
      <w:pPr>
        <w:pStyle w:val="Default"/>
        <w:ind w:firstLine="709"/>
        <w:jc w:val="both"/>
      </w:pPr>
      <w:r w:rsidRPr="00D75E7D">
        <w:t>Лексические нормы употребления имён существительных, прилагательных, глаголов в современном русском литературном языке. Стилистическая окраска слова (книжная, нейтральная‚ разговорная, просторечная); употребление имён существительных, прилагательных, глаголов в речи с учётом стилистических норм современного русского языка (</w:t>
      </w:r>
      <w:r w:rsidRPr="00D75E7D">
        <w:rPr>
          <w:i/>
          <w:iCs/>
        </w:rPr>
        <w:t xml:space="preserve">кинофильм — кинокартина — кино – кинолента; интернациональный — международный; экспорт — вывоз; импорт — ввоз; </w:t>
      </w:r>
      <w:proofErr w:type="spellStart"/>
      <w:r w:rsidRPr="00D75E7D">
        <w:rPr>
          <w:i/>
          <w:iCs/>
        </w:rPr>
        <w:t>блато</w:t>
      </w:r>
      <w:proofErr w:type="spellEnd"/>
      <w:r w:rsidRPr="00D75E7D">
        <w:rPr>
          <w:i/>
          <w:iCs/>
        </w:rPr>
        <w:t xml:space="preserve"> — болото; </w:t>
      </w:r>
      <w:proofErr w:type="spellStart"/>
      <w:r w:rsidRPr="00D75E7D">
        <w:rPr>
          <w:i/>
          <w:iCs/>
        </w:rPr>
        <w:t>брещи</w:t>
      </w:r>
      <w:proofErr w:type="spellEnd"/>
      <w:r w:rsidRPr="00D75E7D">
        <w:t xml:space="preserve">— </w:t>
      </w:r>
      <w:r w:rsidRPr="00D75E7D">
        <w:rPr>
          <w:i/>
          <w:iCs/>
        </w:rPr>
        <w:t xml:space="preserve">беречь; шлем — шелом; краткий — короткий; беспрестанный — </w:t>
      </w:r>
      <w:proofErr w:type="spellStart"/>
      <w:r w:rsidRPr="00D75E7D">
        <w:rPr>
          <w:i/>
          <w:iCs/>
        </w:rPr>
        <w:t>бесперестанный</w:t>
      </w:r>
      <w:proofErr w:type="spellEnd"/>
      <w:r w:rsidRPr="00D75E7D">
        <w:rPr>
          <w:i/>
          <w:iCs/>
        </w:rPr>
        <w:t xml:space="preserve">; </w:t>
      </w:r>
      <w:proofErr w:type="spellStart"/>
      <w:r w:rsidRPr="00D75E7D">
        <w:rPr>
          <w:i/>
          <w:iCs/>
        </w:rPr>
        <w:t>глаголить</w:t>
      </w:r>
      <w:proofErr w:type="spellEnd"/>
      <w:r w:rsidRPr="00D75E7D">
        <w:rPr>
          <w:i/>
          <w:iCs/>
        </w:rPr>
        <w:t xml:space="preserve"> – говорить – сказать – брякнуть</w:t>
      </w:r>
      <w:r w:rsidRPr="00D75E7D">
        <w:t xml:space="preserve">). </w:t>
      </w:r>
    </w:p>
    <w:p w:rsidR="00D75E7D" w:rsidRPr="00D75E7D" w:rsidRDefault="00D75E7D" w:rsidP="00D75E7D">
      <w:pPr>
        <w:pStyle w:val="Default"/>
        <w:ind w:firstLine="709"/>
        <w:jc w:val="both"/>
      </w:pPr>
      <w:r w:rsidRPr="00D75E7D">
        <w:rPr>
          <w:b/>
          <w:bCs/>
        </w:rPr>
        <w:t xml:space="preserve">Основные грамматические нормы современного русского литературного языка. </w:t>
      </w:r>
      <w:r w:rsidRPr="00D75E7D">
        <w:t>Категория рода: род заимствованных несклоняемых имён существительных (</w:t>
      </w:r>
      <w:r w:rsidRPr="00D75E7D">
        <w:rPr>
          <w:i/>
          <w:iCs/>
        </w:rPr>
        <w:t>шимпанзе, колибри, евро, авеню, салями, коммюнике</w:t>
      </w:r>
      <w:r w:rsidRPr="00D75E7D">
        <w:t>); род сложносоставных существительных (</w:t>
      </w:r>
      <w:r w:rsidRPr="00D75E7D">
        <w:rPr>
          <w:i/>
          <w:iCs/>
        </w:rPr>
        <w:t>плащ-палатка, диван-кровать, музей-квартира</w:t>
      </w:r>
      <w:r w:rsidRPr="00D75E7D">
        <w:t xml:space="preserve">); род имён собственных (географических названий); род аббревиатур. Нормативные и ненормативные формы употребления имён существительных. </w:t>
      </w:r>
    </w:p>
    <w:p w:rsidR="00D75E7D" w:rsidRPr="00D75E7D" w:rsidRDefault="00D75E7D" w:rsidP="00D75E7D">
      <w:pPr>
        <w:pStyle w:val="Default"/>
        <w:ind w:firstLine="709"/>
        <w:jc w:val="both"/>
      </w:pPr>
      <w:r w:rsidRPr="00D75E7D">
        <w:t xml:space="preserve">Формы существительных мужского рода множественного числа с окончаниями </w:t>
      </w:r>
      <w:r w:rsidRPr="00D75E7D">
        <w:rPr>
          <w:i/>
          <w:iCs/>
        </w:rPr>
        <w:t>-а(-я), -ы(и)</w:t>
      </w:r>
      <w:r w:rsidRPr="00D75E7D">
        <w:t xml:space="preserve">‚ различающиеся по смыслу: </w:t>
      </w:r>
      <w:r w:rsidRPr="00D75E7D">
        <w:rPr>
          <w:i/>
          <w:iCs/>
        </w:rPr>
        <w:t xml:space="preserve">корпуса </w:t>
      </w:r>
      <w:r w:rsidRPr="00D75E7D">
        <w:t xml:space="preserve">(здания, войсковые соединения) – </w:t>
      </w:r>
      <w:r w:rsidRPr="00D75E7D">
        <w:rPr>
          <w:i/>
          <w:iCs/>
        </w:rPr>
        <w:t xml:space="preserve">корпусы </w:t>
      </w:r>
      <w:r w:rsidRPr="00D75E7D">
        <w:t xml:space="preserve">(туловища); </w:t>
      </w:r>
      <w:r w:rsidRPr="00D75E7D">
        <w:rPr>
          <w:i/>
          <w:iCs/>
        </w:rPr>
        <w:t xml:space="preserve">образа </w:t>
      </w:r>
      <w:r w:rsidRPr="00D75E7D">
        <w:t xml:space="preserve">(иконы) – </w:t>
      </w:r>
      <w:r w:rsidRPr="00D75E7D">
        <w:rPr>
          <w:i/>
          <w:iCs/>
        </w:rPr>
        <w:t xml:space="preserve">образы </w:t>
      </w:r>
      <w:r w:rsidRPr="00D75E7D">
        <w:t xml:space="preserve">(литературные); </w:t>
      </w:r>
      <w:r w:rsidRPr="00D75E7D">
        <w:rPr>
          <w:i/>
          <w:iCs/>
        </w:rPr>
        <w:t xml:space="preserve">меха </w:t>
      </w:r>
      <w:r w:rsidRPr="00D75E7D">
        <w:t xml:space="preserve">(выделанные шкуры) – </w:t>
      </w:r>
      <w:r w:rsidRPr="00D75E7D">
        <w:rPr>
          <w:i/>
          <w:iCs/>
        </w:rPr>
        <w:t xml:space="preserve">мехи </w:t>
      </w:r>
      <w:r w:rsidRPr="00D75E7D">
        <w:t xml:space="preserve">(кузнечные); </w:t>
      </w:r>
      <w:r w:rsidRPr="00D75E7D">
        <w:rPr>
          <w:i/>
          <w:iCs/>
        </w:rPr>
        <w:t xml:space="preserve">соболя </w:t>
      </w:r>
      <w:r w:rsidRPr="00D75E7D">
        <w:t xml:space="preserve">(меха) – </w:t>
      </w:r>
      <w:r w:rsidRPr="00D75E7D">
        <w:rPr>
          <w:i/>
          <w:iCs/>
        </w:rPr>
        <w:t xml:space="preserve">соболи </w:t>
      </w:r>
      <w:r w:rsidRPr="00D75E7D">
        <w:t xml:space="preserve">(животные). Литературные‚ разговорные‚ устарелые и профессиональные особенности формы именительного падежа множественного числа </w:t>
      </w:r>
      <w:r w:rsidRPr="00D75E7D">
        <w:lastRenderedPageBreak/>
        <w:t>существительных мужского рода (</w:t>
      </w:r>
      <w:r w:rsidRPr="00D75E7D">
        <w:rPr>
          <w:i/>
          <w:iCs/>
        </w:rPr>
        <w:t xml:space="preserve">токари – токаря, цехи – цеха, выборы – выбора, тракторы – трактора </w:t>
      </w:r>
      <w:r w:rsidRPr="00D75E7D">
        <w:t>и др</w:t>
      </w:r>
      <w:r w:rsidRPr="00D75E7D">
        <w:rPr>
          <w:i/>
          <w:iCs/>
        </w:rPr>
        <w:t>.</w:t>
      </w:r>
      <w:r w:rsidRPr="00D75E7D">
        <w:t xml:space="preserve">). </w:t>
      </w:r>
    </w:p>
    <w:p w:rsidR="00D75E7D" w:rsidRPr="00D75E7D" w:rsidRDefault="00D75E7D" w:rsidP="00D75E7D">
      <w:pPr>
        <w:pStyle w:val="Default"/>
        <w:shd w:val="clear" w:color="auto" w:fill="FFFFFF"/>
        <w:ind w:firstLine="709"/>
        <w:jc w:val="both"/>
      </w:pPr>
      <w:r w:rsidRPr="00D75E7D">
        <w:rPr>
          <w:b/>
          <w:bCs/>
        </w:rPr>
        <w:t xml:space="preserve">Речевой этикет. </w:t>
      </w:r>
      <w:r w:rsidRPr="00D75E7D">
        <w:t>Правила речевого этикета: нормы и традиции. Устойчивые формулы речевого этикета в общении. Обращение в русском речевом этикете. История этикетной формулы обращения в русском языке. Особенности употребления в качестве обращений собственных имен, названий людей по степени родства, по положению в обществе, по профессии, должности; по возрасту и полу. Обращение как показатель степени воспитанности человека, отношения к собеседнику, эмоционального состояния. Обращения в официальной и неофициальной речевой ситуации. Современные формулы обращения к незнакомому человеку. Употребление формы «он».</w:t>
      </w:r>
    </w:p>
    <w:p w:rsidR="00D75E7D" w:rsidRPr="00D75E7D" w:rsidRDefault="00D75E7D" w:rsidP="00D75E7D">
      <w:pPr>
        <w:pStyle w:val="Default"/>
        <w:ind w:firstLine="709"/>
        <w:jc w:val="both"/>
      </w:pPr>
      <w:r w:rsidRPr="00D75E7D">
        <w:rPr>
          <w:b/>
          <w:bCs/>
        </w:rPr>
        <w:t>Раздел 3. Речь. Речевая деятельность. Текст (</w:t>
      </w:r>
      <w:r>
        <w:rPr>
          <w:b/>
          <w:bCs/>
        </w:rPr>
        <w:t>6</w:t>
      </w:r>
      <w:r w:rsidRPr="00D75E7D">
        <w:rPr>
          <w:b/>
          <w:bCs/>
        </w:rPr>
        <w:t xml:space="preserve"> ч) </w:t>
      </w:r>
    </w:p>
    <w:p w:rsidR="00D75E7D" w:rsidRPr="00D75E7D" w:rsidRDefault="00D75E7D" w:rsidP="00D75E7D">
      <w:pPr>
        <w:pStyle w:val="Default"/>
        <w:ind w:firstLine="709"/>
        <w:jc w:val="both"/>
      </w:pPr>
      <w:r w:rsidRPr="00D75E7D">
        <w:rPr>
          <w:b/>
          <w:bCs/>
        </w:rPr>
        <w:t xml:space="preserve">Язык и речь. Виды речевой деятельности. </w:t>
      </w:r>
      <w:r w:rsidRPr="00D75E7D">
        <w:t xml:space="preserve">Язык и речь. Точность и логичность речи. Выразительность, чистота и богатство речи. Средства выразительной устной речи (тон, тембр, темп), способы тренировки (скороговорки). </w:t>
      </w:r>
    </w:p>
    <w:p w:rsidR="00D75E7D" w:rsidRPr="00D75E7D" w:rsidRDefault="00D75E7D" w:rsidP="00D75E7D">
      <w:pPr>
        <w:pStyle w:val="Default"/>
        <w:ind w:firstLine="709"/>
        <w:jc w:val="both"/>
      </w:pPr>
      <w:r w:rsidRPr="00D75E7D">
        <w:t xml:space="preserve">Интонация и жесты. Формы речи: монолог и диалог. </w:t>
      </w:r>
    </w:p>
    <w:p w:rsidR="00D75E7D" w:rsidRPr="00D75E7D" w:rsidRDefault="00D75E7D" w:rsidP="00D75E7D">
      <w:pPr>
        <w:pStyle w:val="Default"/>
        <w:ind w:firstLine="709"/>
        <w:jc w:val="both"/>
      </w:pPr>
      <w:r w:rsidRPr="00D75E7D">
        <w:rPr>
          <w:b/>
          <w:bCs/>
        </w:rPr>
        <w:t xml:space="preserve">Текст как единица языка и речи. </w:t>
      </w:r>
      <w:r w:rsidRPr="00D75E7D">
        <w:t xml:space="preserve">Текст и его основные признаки. Как строится текст. Композиционные формы описания, повествования, рассуждения. Повествование как тип речи. Средства связи предложений и частей текста. </w:t>
      </w:r>
    </w:p>
    <w:p w:rsidR="00D75E7D" w:rsidRPr="00D75E7D" w:rsidRDefault="00D75E7D" w:rsidP="00D75E7D">
      <w:pPr>
        <w:pStyle w:val="Default"/>
        <w:ind w:firstLine="709"/>
        <w:jc w:val="both"/>
      </w:pPr>
      <w:r w:rsidRPr="00D75E7D">
        <w:rPr>
          <w:b/>
          <w:bCs/>
        </w:rPr>
        <w:t xml:space="preserve">Функциональные разновидности языка. </w:t>
      </w:r>
    </w:p>
    <w:p w:rsidR="00D75E7D" w:rsidRPr="00D75E7D" w:rsidRDefault="00D75E7D" w:rsidP="00D75E7D">
      <w:pPr>
        <w:pStyle w:val="Default"/>
        <w:ind w:firstLine="709"/>
        <w:jc w:val="both"/>
      </w:pPr>
      <w:r w:rsidRPr="00D75E7D">
        <w:t xml:space="preserve">Разговорная речь. Просьба, извинение как жанры разговорной речи. </w:t>
      </w:r>
    </w:p>
    <w:p w:rsidR="00D75E7D" w:rsidRPr="00D75E7D" w:rsidRDefault="00D75E7D" w:rsidP="00D75E7D">
      <w:pPr>
        <w:pStyle w:val="Default"/>
        <w:ind w:firstLine="709"/>
        <w:jc w:val="both"/>
      </w:pPr>
      <w:r w:rsidRPr="00D75E7D">
        <w:t xml:space="preserve">Официально-деловой стиль. Объявление (устное и письменное). </w:t>
      </w:r>
    </w:p>
    <w:p w:rsidR="00D75E7D" w:rsidRPr="00D75E7D" w:rsidRDefault="00D75E7D" w:rsidP="00D75E7D">
      <w:pPr>
        <w:pStyle w:val="Default"/>
        <w:ind w:firstLine="709"/>
        <w:jc w:val="both"/>
      </w:pPr>
      <w:r w:rsidRPr="00D75E7D">
        <w:t xml:space="preserve">Учебно-научный стиль. План ответа на уроке, план текста. </w:t>
      </w:r>
    </w:p>
    <w:p w:rsidR="00D75E7D" w:rsidRPr="00D75E7D" w:rsidRDefault="00D75E7D" w:rsidP="00D75E7D">
      <w:pPr>
        <w:pStyle w:val="Default"/>
        <w:ind w:firstLine="709"/>
        <w:jc w:val="both"/>
      </w:pPr>
      <w:r w:rsidRPr="00D75E7D">
        <w:t xml:space="preserve">Публицистический стиль. Устное выступление. Девиз, слоган. </w:t>
      </w:r>
    </w:p>
    <w:p w:rsidR="00D75E7D" w:rsidRPr="00D75E7D" w:rsidRDefault="00D75E7D" w:rsidP="00D75E7D">
      <w:pPr>
        <w:pStyle w:val="Default"/>
        <w:ind w:firstLine="709"/>
        <w:jc w:val="both"/>
      </w:pPr>
      <w:r w:rsidRPr="00D75E7D">
        <w:t xml:space="preserve">Язык художественной литературы. Литературная сказка. Рассказ. </w:t>
      </w:r>
    </w:p>
    <w:p w:rsidR="00D75E7D" w:rsidRPr="00D75E7D" w:rsidRDefault="00D75E7D" w:rsidP="00D75E7D">
      <w:pPr>
        <w:pStyle w:val="Default"/>
        <w:shd w:val="clear" w:color="auto" w:fill="FFFFFF"/>
        <w:ind w:firstLine="709"/>
        <w:jc w:val="both"/>
      </w:pPr>
      <w:r w:rsidRPr="00D75E7D">
        <w:t>Особенности языка фольклорных текстов. Загадка, пословица. Сказка. Особенности языка сказки (сравнения, синонимы, антонимы, слова с уменьшительными суффиксами и т. д.).</w:t>
      </w:r>
    </w:p>
    <w:p w:rsidR="00D75E7D" w:rsidRPr="00D75E7D" w:rsidRDefault="00D75E7D" w:rsidP="00D75E7D">
      <w:pPr>
        <w:pStyle w:val="Default"/>
        <w:shd w:val="clear" w:color="auto" w:fill="FFFFFF"/>
        <w:ind w:firstLine="709"/>
        <w:jc w:val="both"/>
        <w:rPr>
          <w:b/>
          <w:bCs/>
        </w:rPr>
      </w:pPr>
      <w:r w:rsidRPr="00D75E7D">
        <w:rPr>
          <w:b/>
          <w:bCs/>
        </w:rPr>
        <w:t>Резерв учебного времени – 1 ч.</w:t>
      </w:r>
    </w:p>
    <w:p w:rsidR="00A2044E" w:rsidRPr="00B0019B" w:rsidRDefault="00A2044E" w:rsidP="00B0019B">
      <w:pPr>
        <w:pStyle w:val="a3"/>
        <w:numPr>
          <w:ilvl w:val="0"/>
          <w:numId w:val="20"/>
        </w:numPr>
        <w:jc w:val="center"/>
        <w:rPr>
          <w:b/>
        </w:rPr>
      </w:pPr>
      <w:r w:rsidRPr="00B0019B">
        <w:rPr>
          <w:b/>
        </w:rPr>
        <w:t>Тематическое планирование</w:t>
      </w:r>
    </w:p>
    <w:p w:rsidR="00B0019B" w:rsidRPr="00B0019B" w:rsidRDefault="00B0019B" w:rsidP="00B0019B">
      <w:pPr>
        <w:spacing w:after="0" w:line="240" w:lineRule="auto"/>
        <w:ind w:left="-855" w:right="-570" w:firstLine="270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</w:p>
    <w:tbl>
      <w:tblPr>
        <w:tblW w:w="934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1"/>
        <w:gridCol w:w="4820"/>
        <w:gridCol w:w="3827"/>
      </w:tblGrid>
      <w:tr w:rsidR="00170949" w:rsidRPr="005C332B" w:rsidTr="00170949">
        <w:trPr>
          <w:trHeight w:val="300"/>
        </w:trPr>
        <w:tc>
          <w:tcPr>
            <w:tcW w:w="70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170949" w:rsidRPr="005C332B" w:rsidRDefault="00170949" w:rsidP="005C332B">
            <w:pPr>
              <w:autoSpaceDE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332B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820" w:type="dxa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170949" w:rsidRPr="005C332B" w:rsidRDefault="00170949" w:rsidP="005C332B">
            <w:pPr>
              <w:autoSpaceDE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332B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раздела</w:t>
            </w:r>
          </w:p>
        </w:tc>
        <w:tc>
          <w:tcPr>
            <w:tcW w:w="3827" w:type="dxa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70949" w:rsidRPr="005C332B" w:rsidRDefault="00170949" w:rsidP="00170949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3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ичест</w:t>
            </w:r>
            <w:r w:rsidRPr="005C33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</w:t>
            </w:r>
          </w:p>
          <w:p w:rsidR="00170949" w:rsidRPr="005C332B" w:rsidRDefault="00170949" w:rsidP="00170949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3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часов</w:t>
            </w:r>
          </w:p>
        </w:tc>
      </w:tr>
      <w:tr w:rsidR="00170949" w:rsidRPr="005C332B" w:rsidTr="00170949">
        <w:trPr>
          <w:trHeight w:val="276"/>
        </w:trPr>
        <w:tc>
          <w:tcPr>
            <w:tcW w:w="7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70949" w:rsidRPr="005C332B" w:rsidRDefault="00170949" w:rsidP="005C332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70949" w:rsidRPr="005C332B" w:rsidRDefault="00170949" w:rsidP="005C332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170949" w:rsidRPr="005C332B" w:rsidRDefault="00170949" w:rsidP="005C332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0949" w:rsidRPr="005C332B" w:rsidTr="00170949">
        <w:tc>
          <w:tcPr>
            <w:tcW w:w="7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70949" w:rsidRPr="005C332B" w:rsidRDefault="00170949" w:rsidP="00170949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3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70949" w:rsidRPr="005C332B" w:rsidRDefault="00170949" w:rsidP="00170949">
            <w:pPr>
              <w:spacing w:after="0" w:line="240" w:lineRule="auto"/>
              <w:ind w:firstLine="146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Язык и культура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70949" w:rsidRPr="005C332B" w:rsidRDefault="00170949" w:rsidP="005C332B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170949" w:rsidRPr="005C332B" w:rsidTr="00170949">
        <w:tc>
          <w:tcPr>
            <w:tcW w:w="7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70949" w:rsidRPr="005C332B" w:rsidRDefault="00170949" w:rsidP="00170949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3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70949" w:rsidRPr="005C332B" w:rsidRDefault="00170949" w:rsidP="00170949">
            <w:pPr>
              <w:spacing w:after="0" w:line="240" w:lineRule="auto"/>
              <w:ind w:firstLine="146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 речи</w:t>
            </w:r>
            <w:r w:rsidRPr="005C33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70949" w:rsidRPr="005C332B" w:rsidRDefault="00170949" w:rsidP="005C332B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170949" w:rsidRPr="005C332B" w:rsidTr="00170949">
        <w:tc>
          <w:tcPr>
            <w:tcW w:w="7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70949" w:rsidRPr="005C332B" w:rsidRDefault="00170949" w:rsidP="00170949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3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70949" w:rsidRPr="005C332B" w:rsidRDefault="00170949" w:rsidP="00170949">
            <w:pPr>
              <w:spacing w:after="0" w:line="240" w:lineRule="auto"/>
              <w:ind w:firstLine="146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9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Речь. Речевая деятельность. Текст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70949" w:rsidRPr="005C332B" w:rsidRDefault="00170949" w:rsidP="005C332B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170949" w:rsidRPr="005C332B" w:rsidTr="00170949">
        <w:tc>
          <w:tcPr>
            <w:tcW w:w="7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70949" w:rsidRPr="005C332B" w:rsidRDefault="00170949" w:rsidP="00170949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70949" w:rsidRPr="005C332B" w:rsidRDefault="00170949" w:rsidP="00170949">
            <w:pPr>
              <w:spacing w:after="0" w:line="240" w:lineRule="auto"/>
              <w:ind w:firstLine="146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70949" w:rsidRPr="005C332B" w:rsidRDefault="00170949" w:rsidP="005C332B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70949" w:rsidRPr="005C332B" w:rsidTr="00170949">
        <w:tc>
          <w:tcPr>
            <w:tcW w:w="552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70949" w:rsidRPr="005C332B" w:rsidRDefault="00170949" w:rsidP="005C332B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33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70949" w:rsidRPr="005C332B" w:rsidRDefault="00170949" w:rsidP="00170949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</w:t>
            </w:r>
          </w:p>
        </w:tc>
      </w:tr>
    </w:tbl>
    <w:p w:rsidR="00B0019B" w:rsidRDefault="00B0019B" w:rsidP="00A2044E">
      <w:pPr>
        <w:tabs>
          <w:tab w:val="left" w:pos="5910"/>
        </w:tabs>
        <w:rPr>
          <w:rFonts w:ascii="Times New Roman" w:hAnsi="Times New Roman" w:cs="Times New Roman"/>
          <w:sz w:val="24"/>
          <w:szCs w:val="24"/>
        </w:rPr>
      </w:pPr>
    </w:p>
    <w:p w:rsidR="004F3E7E" w:rsidRDefault="00EB7B08" w:rsidP="00EB7B08">
      <w:pPr>
        <w:pStyle w:val="a3"/>
        <w:numPr>
          <w:ilvl w:val="0"/>
          <w:numId w:val="20"/>
        </w:numPr>
        <w:tabs>
          <w:tab w:val="left" w:pos="5910"/>
        </w:tabs>
        <w:jc w:val="center"/>
        <w:rPr>
          <w:b/>
        </w:rPr>
      </w:pPr>
      <w:r w:rsidRPr="00EB7B08">
        <w:rPr>
          <w:b/>
        </w:rPr>
        <w:t>Календарно-тематическое планирование</w:t>
      </w:r>
    </w:p>
    <w:p w:rsidR="00EB7B08" w:rsidRPr="00EB7B08" w:rsidRDefault="00EB7B08" w:rsidP="00EB7B08">
      <w:pPr>
        <w:pStyle w:val="a3"/>
        <w:tabs>
          <w:tab w:val="left" w:pos="5910"/>
        </w:tabs>
        <w:ind w:left="928"/>
        <w:rPr>
          <w:b/>
        </w:rPr>
      </w:pPr>
    </w:p>
    <w:tbl>
      <w:tblPr>
        <w:tblStyle w:val="a5"/>
        <w:tblW w:w="0" w:type="auto"/>
        <w:tblInd w:w="-459" w:type="dxa"/>
        <w:tblLook w:val="04A0" w:firstRow="1" w:lastRow="0" w:firstColumn="1" w:lastColumn="0" w:noHBand="0" w:noVBand="1"/>
      </w:tblPr>
      <w:tblGrid>
        <w:gridCol w:w="848"/>
        <w:gridCol w:w="4969"/>
        <w:gridCol w:w="1499"/>
        <w:gridCol w:w="1339"/>
        <w:gridCol w:w="1479"/>
      </w:tblGrid>
      <w:tr w:rsidR="00EB7B08" w:rsidRPr="00641D75" w:rsidTr="00F4068D">
        <w:tc>
          <w:tcPr>
            <w:tcW w:w="848" w:type="dxa"/>
            <w:vAlign w:val="center"/>
          </w:tcPr>
          <w:p w:rsidR="00EB7B08" w:rsidRPr="00641D75" w:rsidRDefault="00EB7B08" w:rsidP="007F5876">
            <w:pPr>
              <w:pStyle w:val="a3"/>
              <w:autoSpaceDE w:val="0"/>
              <w:adjustRightInd w:val="0"/>
              <w:ind w:left="0"/>
              <w:jc w:val="center"/>
              <w:rPr>
                <w:b/>
              </w:rPr>
            </w:pPr>
            <w:r w:rsidRPr="00641D75">
              <w:rPr>
                <w:b/>
              </w:rPr>
              <w:t>№ урока</w:t>
            </w:r>
          </w:p>
        </w:tc>
        <w:tc>
          <w:tcPr>
            <w:tcW w:w="4969" w:type="dxa"/>
            <w:vAlign w:val="center"/>
          </w:tcPr>
          <w:p w:rsidR="00EB7B08" w:rsidRPr="00641D75" w:rsidRDefault="00EB7B08" w:rsidP="007F5876">
            <w:pPr>
              <w:pStyle w:val="a3"/>
              <w:autoSpaceDE w:val="0"/>
              <w:adjustRightInd w:val="0"/>
              <w:ind w:left="0"/>
              <w:jc w:val="center"/>
              <w:rPr>
                <w:b/>
              </w:rPr>
            </w:pPr>
            <w:r w:rsidRPr="00641D75">
              <w:rPr>
                <w:b/>
              </w:rPr>
              <w:t>Содержание материала</w:t>
            </w:r>
          </w:p>
        </w:tc>
        <w:tc>
          <w:tcPr>
            <w:tcW w:w="1499" w:type="dxa"/>
            <w:vAlign w:val="center"/>
          </w:tcPr>
          <w:p w:rsidR="00EB7B08" w:rsidRPr="00641D75" w:rsidRDefault="00EB7B08" w:rsidP="007F5876">
            <w:pPr>
              <w:pStyle w:val="a3"/>
              <w:autoSpaceDE w:val="0"/>
              <w:adjustRightInd w:val="0"/>
              <w:ind w:left="0"/>
              <w:jc w:val="center"/>
              <w:rPr>
                <w:b/>
              </w:rPr>
            </w:pPr>
            <w:r w:rsidRPr="00641D75">
              <w:rPr>
                <w:b/>
              </w:rPr>
              <w:t>Количество часов</w:t>
            </w:r>
          </w:p>
        </w:tc>
        <w:tc>
          <w:tcPr>
            <w:tcW w:w="1315" w:type="dxa"/>
            <w:vAlign w:val="center"/>
          </w:tcPr>
          <w:p w:rsidR="00EB7B08" w:rsidRPr="00641D75" w:rsidRDefault="009F200C" w:rsidP="007F5876">
            <w:pPr>
              <w:pStyle w:val="a3"/>
              <w:autoSpaceDE w:val="0"/>
              <w:adjustRightInd w:val="0"/>
              <w:ind w:left="0"/>
              <w:jc w:val="center"/>
              <w:rPr>
                <w:b/>
              </w:rPr>
            </w:pPr>
            <w:r>
              <w:rPr>
                <w:b/>
              </w:rPr>
              <w:t>Домашнее задание</w:t>
            </w:r>
          </w:p>
        </w:tc>
        <w:tc>
          <w:tcPr>
            <w:tcW w:w="1316" w:type="dxa"/>
            <w:vAlign w:val="center"/>
          </w:tcPr>
          <w:p w:rsidR="00EB7B08" w:rsidRPr="00641D75" w:rsidRDefault="00EB7B08" w:rsidP="009F200C">
            <w:pPr>
              <w:pStyle w:val="a3"/>
              <w:autoSpaceDE w:val="0"/>
              <w:adjustRightInd w:val="0"/>
              <w:ind w:left="0"/>
              <w:jc w:val="center"/>
              <w:rPr>
                <w:b/>
              </w:rPr>
            </w:pPr>
            <w:r w:rsidRPr="00641D75">
              <w:rPr>
                <w:b/>
              </w:rPr>
              <w:t xml:space="preserve">Дата </w:t>
            </w:r>
            <w:r w:rsidR="009F200C">
              <w:rPr>
                <w:b/>
              </w:rPr>
              <w:t>проведения</w:t>
            </w:r>
          </w:p>
        </w:tc>
      </w:tr>
      <w:tr w:rsidR="00613A0A" w:rsidRPr="00641D75" w:rsidTr="00F4068D">
        <w:tc>
          <w:tcPr>
            <w:tcW w:w="9947" w:type="dxa"/>
            <w:gridSpan w:val="5"/>
            <w:vAlign w:val="center"/>
          </w:tcPr>
          <w:p w:rsidR="00613A0A" w:rsidRPr="00641D75" w:rsidRDefault="00A179F1" w:rsidP="00610E80">
            <w:pPr>
              <w:pStyle w:val="a3"/>
              <w:numPr>
                <w:ilvl w:val="0"/>
                <w:numId w:val="28"/>
              </w:numPr>
              <w:autoSpaceDE w:val="0"/>
              <w:adjustRightInd w:val="0"/>
              <w:jc w:val="center"/>
              <w:rPr>
                <w:b/>
              </w:rPr>
            </w:pPr>
            <w:r w:rsidRPr="00A179F1">
              <w:rPr>
                <w:b/>
              </w:rPr>
              <w:t xml:space="preserve">Язык и культура </w:t>
            </w:r>
            <w:r w:rsidR="00613A0A" w:rsidRPr="00641D75">
              <w:rPr>
                <w:b/>
              </w:rPr>
              <w:t>(</w:t>
            </w:r>
            <w:r w:rsidR="00610E80">
              <w:rPr>
                <w:b/>
              </w:rPr>
              <w:t>7</w:t>
            </w:r>
            <w:r w:rsidR="006C662E" w:rsidRPr="00641D75">
              <w:rPr>
                <w:b/>
              </w:rPr>
              <w:t xml:space="preserve"> </w:t>
            </w:r>
            <w:r w:rsidR="00613A0A" w:rsidRPr="00641D75">
              <w:rPr>
                <w:b/>
              </w:rPr>
              <w:t>ч</w:t>
            </w:r>
            <w:r w:rsidR="006C662E" w:rsidRPr="00641D75">
              <w:rPr>
                <w:b/>
              </w:rPr>
              <w:t>.</w:t>
            </w:r>
            <w:r w:rsidR="00613A0A" w:rsidRPr="00641D75">
              <w:rPr>
                <w:b/>
              </w:rPr>
              <w:t>)</w:t>
            </w:r>
          </w:p>
        </w:tc>
      </w:tr>
      <w:tr w:rsidR="00EB7B08" w:rsidRPr="00641D75" w:rsidTr="00F4068D">
        <w:tc>
          <w:tcPr>
            <w:tcW w:w="848" w:type="dxa"/>
            <w:vAlign w:val="center"/>
          </w:tcPr>
          <w:p w:rsidR="00EB7B08" w:rsidRPr="00641D75" w:rsidRDefault="00EB7B08" w:rsidP="007F5876">
            <w:pPr>
              <w:pStyle w:val="a3"/>
              <w:autoSpaceDE w:val="0"/>
              <w:adjustRightInd w:val="0"/>
              <w:ind w:left="0"/>
              <w:jc w:val="center"/>
            </w:pPr>
            <w:r w:rsidRPr="00641D75">
              <w:t>1</w:t>
            </w:r>
          </w:p>
        </w:tc>
        <w:tc>
          <w:tcPr>
            <w:tcW w:w="4969" w:type="dxa"/>
            <w:vAlign w:val="center"/>
          </w:tcPr>
          <w:p w:rsidR="00EB7B08" w:rsidRPr="00610E80" w:rsidRDefault="00A179F1" w:rsidP="00610E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Наш родной русский язык </w:t>
            </w:r>
          </w:p>
        </w:tc>
        <w:tc>
          <w:tcPr>
            <w:tcW w:w="1499" w:type="dxa"/>
            <w:vAlign w:val="center"/>
          </w:tcPr>
          <w:p w:rsidR="00EB7B08" w:rsidRPr="00641D75" w:rsidRDefault="00EB7B08" w:rsidP="007F5876">
            <w:pPr>
              <w:pStyle w:val="a3"/>
              <w:autoSpaceDE w:val="0"/>
              <w:adjustRightInd w:val="0"/>
              <w:ind w:left="0"/>
              <w:jc w:val="center"/>
            </w:pPr>
            <w:r w:rsidRPr="00641D75">
              <w:t>1</w:t>
            </w:r>
          </w:p>
        </w:tc>
        <w:tc>
          <w:tcPr>
            <w:tcW w:w="1315" w:type="dxa"/>
            <w:vAlign w:val="center"/>
          </w:tcPr>
          <w:p w:rsidR="00EB7B08" w:rsidRPr="00641D75" w:rsidRDefault="00CF6F3E" w:rsidP="007F5876">
            <w:pPr>
              <w:pStyle w:val="a3"/>
              <w:autoSpaceDE w:val="0"/>
              <w:adjustRightInd w:val="0"/>
              <w:ind w:left="0"/>
              <w:jc w:val="center"/>
            </w:pPr>
            <w:r>
              <w:t>Упр. 7</w:t>
            </w:r>
          </w:p>
        </w:tc>
        <w:tc>
          <w:tcPr>
            <w:tcW w:w="1316" w:type="dxa"/>
            <w:vAlign w:val="center"/>
          </w:tcPr>
          <w:p w:rsidR="00EB7B08" w:rsidRPr="00641D75" w:rsidRDefault="00EB7B08" w:rsidP="007F5876">
            <w:pPr>
              <w:pStyle w:val="a3"/>
              <w:autoSpaceDE w:val="0"/>
              <w:adjustRightInd w:val="0"/>
              <w:ind w:left="0"/>
              <w:jc w:val="center"/>
            </w:pPr>
          </w:p>
        </w:tc>
      </w:tr>
      <w:tr w:rsidR="00EB7B08" w:rsidRPr="00641D75" w:rsidTr="00F4068D">
        <w:tc>
          <w:tcPr>
            <w:tcW w:w="848" w:type="dxa"/>
            <w:vAlign w:val="center"/>
          </w:tcPr>
          <w:p w:rsidR="00EB7B08" w:rsidRPr="00641D75" w:rsidRDefault="00EB7B08" w:rsidP="007F5876">
            <w:pPr>
              <w:pStyle w:val="a3"/>
              <w:autoSpaceDE w:val="0"/>
              <w:adjustRightInd w:val="0"/>
              <w:ind w:left="0"/>
              <w:jc w:val="center"/>
            </w:pPr>
            <w:r w:rsidRPr="00641D75">
              <w:t>2</w:t>
            </w:r>
          </w:p>
        </w:tc>
        <w:tc>
          <w:tcPr>
            <w:tcW w:w="4969" w:type="dxa"/>
            <w:vAlign w:val="center"/>
          </w:tcPr>
          <w:p w:rsidR="00EB7B08" w:rsidRPr="00610E80" w:rsidRDefault="00610E80" w:rsidP="00610E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Из истории русской письменности </w:t>
            </w:r>
          </w:p>
        </w:tc>
        <w:tc>
          <w:tcPr>
            <w:tcW w:w="1499" w:type="dxa"/>
            <w:vAlign w:val="center"/>
          </w:tcPr>
          <w:p w:rsidR="00EB7B08" w:rsidRPr="00641D75" w:rsidRDefault="00EB7B08" w:rsidP="007F5876">
            <w:pPr>
              <w:pStyle w:val="a3"/>
              <w:autoSpaceDE w:val="0"/>
              <w:adjustRightInd w:val="0"/>
              <w:ind w:left="0"/>
              <w:jc w:val="center"/>
            </w:pPr>
            <w:r w:rsidRPr="00641D75">
              <w:t>1</w:t>
            </w:r>
          </w:p>
        </w:tc>
        <w:tc>
          <w:tcPr>
            <w:tcW w:w="1315" w:type="dxa"/>
            <w:vAlign w:val="center"/>
          </w:tcPr>
          <w:p w:rsidR="00EB7B08" w:rsidRPr="00641D75" w:rsidRDefault="00CF6F3E" w:rsidP="007F5876">
            <w:pPr>
              <w:pStyle w:val="a3"/>
              <w:autoSpaceDE w:val="0"/>
              <w:adjustRightInd w:val="0"/>
              <w:ind w:left="0"/>
              <w:jc w:val="center"/>
            </w:pPr>
            <w:r>
              <w:t>Упр. 15</w:t>
            </w:r>
          </w:p>
        </w:tc>
        <w:tc>
          <w:tcPr>
            <w:tcW w:w="1316" w:type="dxa"/>
            <w:vAlign w:val="center"/>
          </w:tcPr>
          <w:p w:rsidR="00EB7B08" w:rsidRPr="00641D75" w:rsidRDefault="00EB7B08" w:rsidP="007F5876">
            <w:pPr>
              <w:pStyle w:val="a3"/>
              <w:autoSpaceDE w:val="0"/>
              <w:adjustRightInd w:val="0"/>
              <w:ind w:left="0"/>
              <w:jc w:val="center"/>
            </w:pPr>
          </w:p>
        </w:tc>
      </w:tr>
      <w:tr w:rsidR="00610E80" w:rsidRPr="00641D75" w:rsidTr="00F4068D">
        <w:tc>
          <w:tcPr>
            <w:tcW w:w="848" w:type="dxa"/>
            <w:vAlign w:val="center"/>
          </w:tcPr>
          <w:p w:rsidR="00610E80" w:rsidRPr="00641D75" w:rsidRDefault="00610E80" w:rsidP="007F5876">
            <w:pPr>
              <w:pStyle w:val="a3"/>
              <w:autoSpaceDE w:val="0"/>
              <w:adjustRightInd w:val="0"/>
              <w:ind w:left="0"/>
              <w:jc w:val="center"/>
            </w:pPr>
            <w:r>
              <w:t>3</w:t>
            </w:r>
          </w:p>
        </w:tc>
        <w:tc>
          <w:tcPr>
            <w:tcW w:w="4969" w:type="dxa"/>
            <w:vAlign w:val="center"/>
          </w:tcPr>
          <w:p w:rsidR="00610E80" w:rsidRDefault="00610E80" w:rsidP="00610E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Язык — волшебное зеркало мира и национальной культуры </w:t>
            </w:r>
          </w:p>
        </w:tc>
        <w:tc>
          <w:tcPr>
            <w:tcW w:w="1499" w:type="dxa"/>
            <w:vAlign w:val="center"/>
          </w:tcPr>
          <w:p w:rsidR="00610E80" w:rsidRPr="00641D75" w:rsidRDefault="00610E80" w:rsidP="007F5876">
            <w:pPr>
              <w:pStyle w:val="a3"/>
              <w:autoSpaceDE w:val="0"/>
              <w:adjustRightInd w:val="0"/>
              <w:ind w:left="0"/>
              <w:jc w:val="center"/>
            </w:pPr>
            <w:r>
              <w:t>1</w:t>
            </w:r>
          </w:p>
        </w:tc>
        <w:tc>
          <w:tcPr>
            <w:tcW w:w="1315" w:type="dxa"/>
            <w:vAlign w:val="center"/>
          </w:tcPr>
          <w:p w:rsidR="00610E80" w:rsidRDefault="00CF6F3E" w:rsidP="007F5876">
            <w:pPr>
              <w:pStyle w:val="a3"/>
              <w:autoSpaceDE w:val="0"/>
              <w:adjustRightInd w:val="0"/>
              <w:ind w:left="0"/>
              <w:jc w:val="center"/>
            </w:pPr>
            <w:r>
              <w:t>Упр. 25</w:t>
            </w:r>
          </w:p>
        </w:tc>
        <w:tc>
          <w:tcPr>
            <w:tcW w:w="1316" w:type="dxa"/>
            <w:vAlign w:val="center"/>
          </w:tcPr>
          <w:p w:rsidR="00610E80" w:rsidRPr="00641D75" w:rsidRDefault="00610E80" w:rsidP="007F5876">
            <w:pPr>
              <w:pStyle w:val="a3"/>
              <w:autoSpaceDE w:val="0"/>
              <w:adjustRightInd w:val="0"/>
              <w:ind w:left="0"/>
              <w:jc w:val="center"/>
            </w:pPr>
          </w:p>
        </w:tc>
      </w:tr>
      <w:tr w:rsidR="00610E80" w:rsidRPr="00641D75" w:rsidTr="00F4068D">
        <w:tc>
          <w:tcPr>
            <w:tcW w:w="848" w:type="dxa"/>
            <w:vAlign w:val="center"/>
          </w:tcPr>
          <w:p w:rsidR="00610E80" w:rsidRPr="00641D75" w:rsidRDefault="00610E80" w:rsidP="007F5876">
            <w:pPr>
              <w:pStyle w:val="a3"/>
              <w:autoSpaceDE w:val="0"/>
              <w:adjustRightInd w:val="0"/>
              <w:ind w:left="0"/>
              <w:jc w:val="center"/>
            </w:pPr>
            <w:r>
              <w:t>4</w:t>
            </w:r>
          </w:p>
        </w:tc>
        <w:tc>
          <w:tcPr>
            <w:tcW w:w="4969" w:type="dxa"/>
            <w:vAlign w:val="center"/>
          </w:tcPr>
          <w:p w:rsidR="00610E80" w:rsidRDefault="00610E80" w:rsidP="00610E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История в слове: наименования предметов традиционной русской одежды </w:t>
            </w:r>
          </w:p>
        </w:tc>
        <w:tc>
          <w:tcPr>
            <w:tcW w:w="1499" w:type="dxa"/>
            <w:vAlign w:val="center"/>
          </w:tcPr>
          <w:p w:rsidR="00610E80" w:rsidRPr="00641D75" w:rsidRDefault="00610E80" w:rsidP="007F5876">
            <w:pPr>
              <w:pStyle w:val="a3"/>
              <w:autoSpaceDE w:val="0"/>
              <w:adjustRightInd w:val="0"/>
              <w:ind w:left="0"/>
              <w:jc w:val="center"/>
            </w:pPr>
            <w:r>
              <w:t>1</w:t>
            </w:r>
          </w:p>
        </w:tc>
        <w:tc>
          <w:tcPr>
            <w:tcW w:w="1315" w:type="dxa"/>
            <w:vAlign w:val="center"/>
          </w:tcPr>
          <w:p w:rsidR="00610E80" w:rsidRDefault="00CF6F3E" w:rsidP="007F5876">
            <w:pPr>
              <w:pStyle w:val="a3"/>
              <w:autoSpaceDE w:val="0"/>
              <w:adjustRightInd w:val="0"/>
              <w:ind w:left="0"/>
              <w:jc w:val="center"/>
            </w:pPr>
            <w:r>
              <w:t>Упр. 28</w:t>
            </w:r>
          </w:p>
        </w:tc>
        <w:tc>
          <w:tcPr>
            <w:tcW w:w="1316" w:type="dxa"/>
            <w:vAlign w:val="center"/>
          </w:tcPr>
          <w:p w:rsidR="00610E80" w:rsidRPr="00641D75" w:rsidRDefault="00610E80" w:rsidP="007F5876">
            <w:pPr>
              <w:pStyle w:val="a3"/>
              <w:autoSpaceDE w:val="0"/>
              <w:adjustRightInd w:val="0"/>
              <w:ind w:left="0"/>
              <w:jc w:val="center"/>
            </w:pPr>
          </w:p>
        </w:tc>
      </w:tr>
      <w:tr w:rsidR="00610E80" w:rsidRPr="00641D75" w:rsidTr="00F4068D">
        <w:tc>
          <w:tcPr>
            <w:tcW w:w="848" w:type="dxa"/>
            <w:vAlign w:val="center"/>
          </w:tcPr>
          <w:p w:rsidR="00610E80" w:rsidRPr="00641D75" w:rsidRDefault="00610E80" w:rsidP="007F5876">
            <w:pPr>
              <w:pStyle w:val="a3"/>
              <w:autoSpaceDE w:val="0"/>
              <w:adjustRightInd w:val="0"/>
              <w:ind w:left="0"/>
              <w:jc w:val="center"/>
            </w:pPr>
            <w:r>
              <w:t>5</w:t>
            </w:r>
          </w:p>
        </w:tc>
        <w:tc>
          <w:tcPr>
            <w:tcW w:w="4969" w:type="dxa"/>
            <w:vAlign w:val="center"/>
          </w:tcPr>
          <w:p w:rsidR="00610E80" w:rsidRDefault="00610E80" w:rsidP="00610E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История в слове: наименования предметов традиционного русского быта.</w:t>
            </w:r>
          </w:p>
          <w:p w:rsidR="00610E80" w:rsidRDefault="00610E80" w:rsidP="00610E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Образность русской речи: метафора, олицетворение </w:t>
            </w:r>
          </w:p>
        </w:tc>
        <w:tc>
          <w:tcPr>
            <w:tcW w:w="1499" w:type="dxa"/>
            <w:vAlign w:val="center"/>
          </w:tcPr>
          <w:p w:rsidR="00610E80" w:rsidRPr="00641D75" w:rsidRDefault="00610E80" w:rsidP="007F5876">
            <w:pPr>
              <w:pStyle w:val="a3"/>
              <w:autoSpaceDE w:val="0"/>
              <w:adjustRightInd w:val="0"/>
              <w:ind w:left="0"/>
              <w:jc w:val="center"/>
            </w:pPr>
            <w:r>
              <w:lastRenderedPageBreak/>
              <w:t>1</w:t>
            </w:r>
          </w:p>
        </w:tc>
        <w:tc>
          <w:tcPr>
            <w:tcW w:w="1315" w:type="dxa"/>
            <w:vAlign w:val="center"/>
          </w:tcPr>
          <w:p w:rsidR="00610E80" w:rsidRDefault="00CF6F3E" w:rsidP="007F5876">
            <w:pPr>
              <w:pStyle w:val="a3"/>
              <w:autoSpaceDE w:val="0"/>
              <w:adjustRightInd w:val="0"/>
              <w:ind w:left="0"/>
              <w:jc w:val="center"/>
            </w:pPr>
            <w:r>
              <w:t>Упр. 35, 42</w:t>
            </w:r>
          </w:p>
        </w:tc>
        <w:tc>
          <w:tcPr>
            <w:tcW w:w="1316" w:type="dxa"/>
            <w:vAlign w:val="center"/>
          </w:tcPr>
          <w:p w:rsidR="00610E80" w:rsidRPr="00641D75" w:rsidRDefault="00610E80" w:rsidP="007F5876">
            <w:pPr>
              <w:pStyle w:val="a3"/>
              <w:autoSpaceDE w:val="0"/>
              <w:adjustRightInd w:val="0"/>
              <w:ind w:left="0"/>
              <w:jc w:val="center"/>
            </w:pPr>
          </w:p>
        </w:tc>
      </w:tr>
      <w:tr w:rsidR="00610E80" w:rsidRPr="00641D75" w:rsidTr="00F4068D">
        <w:tc>
          <w:tcPr>
            <w:tcW w:w="848" w:type="dxa"/>
            <w:vAlign w:val="center"/>
          </w:tcPr>
          <w:p w:rsidR="00610E80" w:rsidRPr="00641D75" w:rsidRDefault="00610E80" w:rsidP="007F5876">
            <w:pPr>
              <w:pStyle w:val="a3"/>
              <w:autoSpaceDE w:val="0"/>
              <w:adjustRightInd w:val="0"/>
              <w:ind w:left="0"/>
              <w:jc w:val="center"/>
            </w:pPr>
            <w:r>
              <w:lastRenderedPageBreak/>
              <w:t>6</w:t>
            </w:r>
          </w:p>
        </w:tc>
        <w:tc>
          <w:tcPr>
            <w:tcW w:w="4969" w:type="dxa"/>
            <w:vAlign w:val="center"/>
          </w:tcPr>
          <w:p w:rsidR="00610E80" w:rsidRDefault="00610E80" w:rsidP="00610E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Живое слово русского фольклора.</w:t>
            </w:r>
          </w:p>
          <w:p w:rsidR="00610E80" w:rsidRDefault="00610E80" w:rsidP="00610E8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Меткое слово русской речи: крылатые слова, пословицы, поговорки.</w:t>
            </w:r>
          </w:p>
        </w:tc>
        <w:tc>
          <w:tcPr>
            <w:tcW w:w="1499" w:type="dxa"/>
            <w:vAlign w:val="center"/>
          </w:tcPr>
          <w:p w:rsidR="00610E80" w:rsidRPr="00641D75" w:rsidRDefault="00610E80" w:rsidP="007F5876">
            <w:pPr>
              <w:pStyle w:val="a3"/>
              <w:autoSpaceDE w:val="0"/>
              <w:adjustRightInd w:val="0"/>
              <w:ind w:left="0"/>
              <w:jc w:val="center"/>
            </w:pPr>
            <w:r>
              <w:t>1</w:t>
            </w:r>
          </w:p>
        </w:tc>
        <w:tc>
          <w:tcPr>
            <w:tcW w:w="1315" w:type="dxa"/>
            <w:vAlign w:val="center"/>
          </w:tcPr>
          <w:p w:rsidR="00610E80" w:rsidRDefault="00CF6F3E" w:rsidP="007F5876">
            <w:pPr>
              <w:pStyle w:val="a3"/>
              <w:autoSpaceDE w:val="0"/>
              <w:adjustRightInd w:val="0"/>
              <w:ind w:left="0"/>
              <w:jc w:val="center"/>
            </w:pPr>
            <w:r>
              <w:t>Упр. 63</w:t>
            </w:r>
          </w:p>
        </w:tc>
        <w:tc>
          <w:tcPr>
            <w:tcW w:w="1316" w:type="dxa"/>
            <w:vAlign w:val="center"/>
          </w:tcPr>
          <w:p w:rsidR="00610E80" w:rsidRPr="00641D75" w:rsidRDefault="00610E80" w:rsidP="007F5876">
            <w:pPr>
              <w:pStyle w:val="a3"/>
              <w:autoSpaceDE w:val="0"/>
              <w:adjustRightInd w:val="0"/>
              <w:ind w:left="0"/>
              <w:jc w:val="center"/>
            </w:pPr>
          </w:p>
        </w:tc>
      </w:tr>
      <w:tr w:rsidR="00610E80" w:rsidRPr="00641D75" w:rsidTr="00F4068D">
        <w:tc>
          <w:tcPr>
            <w:tcW w:w="848" w:type="dxa"/>
            <w:vAlign w:val="center"/>
          </w:tcPr>
          <w:p w:rsidR="00610E80" w:rsidRPr="00641D75" w:rsidRDefault="00610E80" w:rsidP="007F5876">
            <w:pPr>
              <w:pStyle w:val="a3"/>
              <w:autoSpaceDE w:val="0"/>
              <w:adjustRightInd w:val="0"/>
              <w:ind w:left="0"/>
              <w:jc w:val="center"/>
            </w:pPr>
            <w:r>
              <w:t>7</w:t>
            </w:r>
          </w:p>
        </w:tc>
        <w:tc>
          <w:tcPr>
            <w:tcW w:w="4969" w:type="dxa"/>
            <w:vAlign w:val="center"/>
          </w:tcPr>
          <w:p w:rsidR="00610E80" w:rsidRDefault="00610E80" w:rsidP="00610E80">
            <w:pPr>
              <w:pStyle w:val="Default"/>
              <w:rPr>
                <w:sz w:val="23"/>
                <w:szCs w:val="23"/>
              </w:rPr>
            </w:pPr>
            <w:r w:rsidRPr="00610E80">
              <w:rPr>
                <w:sz w:val="23"/>
                <w:szCs w:val="23"/>
              </w:rPr>
              <w:t>О чём могут рассказать имена людей и названия городов</w:t>
            </w:r>
            <w:r>
              <w:rPr>
                <w:sz w:val="23"/>
                <w:szCs w:val="23"/>
              </w:rPr>
              <w:t>.</w:t>
            </w:r>
          </w:p>
        </w:tc>
        <w:tc>
          <w:tcPr>
            <w:tcW w:w="1499" w:type="dxa"/>
            <w:vAlign w:val="center"/>
          </w:tcPr>
          <w:p w:rsidR="00610E80" w:rsidRPr="00641D75" w:rsidRDefault="00610E80" w:rsidP="007F5876">
            <w:pPr>
              <w:pStyle w:val="a3"/>
              <w:autoSpaceDE w:val="0"/>
              <w:adjustRightInd w:val="0"/>
              <w:ind w:left="0"/>
              <w:jc w:val="center"/>
            </w:pPr>
            <w:r>
              <w:t>1</w:t>
            </w:r>
          </w:p>
        </w:tc>
        <w:tc>
          <w:tcPr>
            <w:tcW w:w="1315" w:type="dxa"/>
            <w:vAlign w:val="center"/>
          </w:tcPr>
          <w:p w:rsidR="00610E80" w:rsidRDefault="00CF6F3E" w:rsidP="007F5876">
            <w:pPr>
              <w:pStyle w:val="a3"/>
              <w:autoSpaceDE w:val="0"/>
              <w:adjustRightInd w:val="0"/>
              <w:ind w:left="0"/>
              <w:jc w:val="center"/>
            </w:pPr>
            <w:r>
              <w:t xml:space="preserve">Упр. 85 </w:t>
            </w:r>
          </w:p>
        </w:tc>
        <w:tc>
          <w:tcPr>
            <w:tcW w:w="1316" w:type="dxa"/>
            <w:vAlign w:val="center"/>
          </w:tcPr>
          <w:p w:rsidR="00610E80" w:rsidRPr="00641D75" w:rsidRDefault="00610E80" w:rsidP="007F5876">
            <w:pPr>
              <w:pStyle w:val="a3"/>
              <w:autoSpaceDE w:val="0"/>
              <w:adjustRightInd w:val="0"/>
              <w:ind w:left="0"/>
              <w:jc w:val="center"/>
            </w:pPr>
          </w:p>
        </w:tc>
      </w:tr>
      <w:tr w:rsidR="00613A0A" w:rsidRPr="00641D75" w:rsidTr="00F4068D">
        <w:tc>
          <w:tcPr>
            <w:tcW w:w="9947" w:type="dxa"/>
            <w:gridSpan w:val="5"/>
            <w:vAlign w:val="center"/>
          </w:tcPr>
          <w:p w:rsidR="00613A0A" w:rsidRPr="00641D75" w:rsidRDefault="00A179F1" w:rsidP="00610E80">
            <w:pPr>
              <w:pStyle w:val="a3"/>
              <w:numPr>
                <w:ilvl w:val="0"/>
                <w:numId w:val="28"/>
              </w:numPr>
              <w:autoSpaceDE w:val="0"/>
              <w:adjustRightInd w:val="0"/>
              <w:jc w:val="center"/>
            </w:pPr>
            <w:r w:rsidRPr="00A179F1">
              <w:rPr>
                <w:b/>
                <w:bCs/>
                <w:color w:val="000000"/>
                <w:shd w:val="clear" w:color="auto" w:fill="FFFFFF"/>
              </w:rPr>
              <w:t xml:space="preserve">Культура речи </w:t>
            </w:r>
            <w:r w:rsidR="006E1791" w:rsidRPr="00641D75">
              <w:rPr>
                <w:b/>
                <w:bCs/>
                <w:color w:val="000000"/>
                <w:shd w:val="clear" w:color="auto" w:fill="FFFFFF"/>
              </w:rPr>
              <w:t>(</w:t>
            </w:r>
            <w:r w:rsidR="00610E80">
              <w:rPr>
                <w:b/>
                <w:bCs/>
                <w:color w:val="000000"/>
                <w:shd w:val="clear" w:color="auto" w:fill="FFFFFF"/>
              </w:rPr>
              <w:t>3 ч.</w:t>
            </w:r>
            <w:r w:rsidR="006E1791" w:rsidRPr="00641D75">
              <w:rPr>
                <w:b/>
                <w:bCs/>
                <w:color w:val="000000"/>
                <w:shd w:val="clear" w:color="auto" w:fill="FFFFFF"/>
              </w:rPr>
              <w:t>)</w:t>
            </w:r>
          </w:p>
        </w:tc>
      </w:tr>
      <w:tr w:rsidR="00EB7B08" w:rsidRPr="00641D75" w:rsidTr="00F4068D">
        <w:tc>
          <w:tcPr>
            <w:tcW w:w="848" w:type="dxa"/>
            <w:vAlign w:val="center"/>
          </w:tcPr>
          <w:p w:rsidR="00EB7B08" w:rsidRPr="00641D75" w:rsidRDefault="00610E80" w:rsidP="007F5876">
            <w:pPr>
              <w:pStyle w:val="a3"/>
              <w:autoSpaceDE w:val="0"/>
              <w:adjustRightInd w:val="0"/>
              <w:ind w:left="0"/>
              <w:jc w:val="center"/>
            </w:pPr>
            <w:r>
              <w:t>8</w:t>
            </w:r>
          </w:p>
        </w:tc>
        <w:tc>
          <w:tcPr>
            <w:tcW w:w="4969" w:type="dxa"/>
            <w:vAlign w:val="center"/>
          </w:tcPr>
          <w:p w:rsidR="00EB7B08" w:rsidRDefault="00610E80" w:rsidP="007F5876">
            <w:pPr>
              <w:pStyle w:val="a3"/>
              <w:autoSpaceDE w:val="0"/>
              <w:adjustRightInd w:val="0"/>
              <w:ind w:left="0"/>
            </w:pPr>
            <w:r w:rsidRPr="00610E80">
              <w:t>Современный русский литературный язык</w:t>
            </w:r>
            <w:r>
              <w:t>.</w:t>
            </w:r>
          </w:p>
          <w:p w:rsidR="00610E80" w:rsidRPr="00641D75" w:rsidRDefault="00610E80" w:rsidP="007F5876">
            <w:pPr>
              <w:pStyle w:val="a3"/>
              <w:autoSpaceDE w:val="0"/>
              <w:adjustRightInd w:val="0"/>
              <w:ind w:left="0"/>
            </w:pPr>
            <w:r w:rsidRPr="00610E80">
              <w:t>Русская орфоэпия. Нормы произношения и ударения</w:t>
            </w:r>
          </w:p>
        </w:tc>
        <w:tc>
          <w:tcPr>
            <w:tcW w:w="1499" w:type="dxa"/>
            <w:vAlign w:val="center"/>
          </w:tcPr>
          <w:p w:rsidR="00EB7B08" w:rsidRPr="00641D75" w:rsidRDefault="00EB7B08" w:rsidP="007F5876">
            <w:pPr>
              <w:pStyle w:val="a3"/>
              <w:autoSpaceDE w:val="0"/>
              <w:adjustRightInd w:val="0"/>
              <w:ind w:left="0"/>
              <w:jc w:val="center"/>
            </w:pPr>
            <w:r w:rsidRPr="00641D75">
              <w:t>1</w:t>
            </w:r>
          </w:p>
        </w:tc>
        <w:tc>
          <w:tcPr>
            <w:tcW w:w="1315" w:type="dxa"/>
            <w:vAlign w:val="center"/>
          </w:tcPr>
          <w:p w:rsidR="00EB7B08" w:rsidRPr="00641D75" w:rsidRDefault="00CF6F3E" w:rsidP="007F5876">
            <w:pPr>
              <w:pStyle w:val="a3"/>
              <w:autoSpaceDE w:val="0"/>
              <w:adjustRightInd w:val="0"/>
              <w:ind w:left="0"/>
              <w:jc w:val="center"/>
            </w:pPr>
            <w:r>
              <w:t>Упр. 105</w:t>
            </w:r>
          </w:p>
        </w:tc>
        <w:tc>
          <w:tcPr>
            <w:tcW w:w="1316" w:type="dxa"/>
            <w:vAlign w:val="center"/>
          </w:tcPr>
          <w:p w:rsidR="00EB7B08" w:rsidRPr="00641D75" w:rsidRDefault="00EB7B08" w:rsidP="007F5876">
            <w:pPr>
              <w:pStyle w:val="a3"/>
              <w:autoSpaceDE w:val="0"/>
              <w:adjustRightInd w:val="0"/>
              <w:ind w:left="0"/>
              <w:jc w:val="center"/>
            </w:pPr>
          </w:p>
        </w:tc>
      </w:tr>
      <w:tr w:rsidR="00EB7B08" w:rsidRPr="00641D75" w:rsidTr="00F4068D">
        <w:tc>
          <w:tcPr>
            <w:tcW w:w="848" w:type="dxa"/>
            <w:vAlign w:val="center"/>
          </w:tcPr>
          <w:p w:rsidR="00EB7B08" w:rsidRPr="00641D75" w:rsidRDefault="00610E80" w:rsidP="007F5876">
            <w:pPr>
              <w:pStyle w:val="a3"/>
              <w:autoSpaceDE w:val="0"/>
              <w:adjustRightInd w:val="0"/>
              <w:ind w:left="0"/>
              <w:jc w:val="center"/>
            </w:pPr>
            <w:r>
              <w:t>9</w:t>
            </w:r>
          </w:p>
        </w:tc>
        <w:tc>
          <w:tcPr>
            <w:tcW w:w="4969" w:type="dxa"/>
            <w:vAlign w:val="center"/>
          </w:tcPr>
          <w:p w:rsidR="00EB7B08" w:rsidRDefault="00610E80" w:rsidP="007F5876">
            <w:pPr>
              <w:pStyle w:val="a3"/>
              <w:autoSpaceDE w:val="0"/>
              <w:adjustRightInd w:val="0"/>
              <w:ind w:left="0"/>
            </w:pPr>
            <w:r w:rsidRPr="00610E80">
              <w:t>Речь точная и выразительная. Основные лексические нормы</w:t>
            </w:r>
            <w:r>
              <w:t>.</w:t>
            </w:r>
          </w:p>
          <w:p w:rsidR="00610E80" w:rsidRPr="00641D75" w:rsidRDefault="00610E80" w:rsidP="007F5876">
            <w:pPr>
              <w:pStyle w:val="a3"/>
              <w:autoSpaceDE w:val="0"/>
              <w:adjustRightInd w:val="0"/>
              <w:ind w:left="0"/>
            </w:pPr>
            <w:r w:rsidRPr="00610E80">
              <w:t>Стилистическая окраска слова</w:t>
            </w:r>
            <w:r>
              <w:t>.</w:t>
            </w:r>
          </w:p>
        </w:tc>
        <w:tc>
          <w:tcPr>
            <w:tcW w:w="1499" w:type="dxa"/>
            <w:vAlign w:val="center"/>
          </w:tcPr>
          <w:p w:rsidR="00EB7B08" w:rsidRPr="00641D75" w:rsidRDefault="00EB7B08" w:rsidP="007F5876">
            <w:pPr>
              <w:pStyle w:val="a3"/>
              <w:autoSpaceDE w:val="0"/>
              <w:adjustRightInd w:val="0"/>
              <w:ind w:left="0"/>
              <w:jc w:val="center"/>
            </w:pPr>
            <w:r w:rsidRPr="00641D75">
              <w:t>1</w:t>
            </w:r>
          </w:p>
        </w:tc>
        <w:tc>
          <w:tcPr>
            <w:tcW w:w="1315" w:type="dxa"/>
            <w:vAlign w:val="center"/>
          </w:tcPr>
          <w:p w:rsidR="00EB7B08" w:rsidRPr="00641D75" w:rsidRDefault="00CF6F3E" w:rsidP="007F5876">
            <w:pPr>
              <w:pStyle w:val="a3"/>
              <w:autoSpaceDE w:val="0"/>
              <w:adjustRightInd w:val="0"/>
              <w:ind w:left="0"/>
              <w:jc w:val="center"/>
            </w:pPr>
            <w:r>
              <w:t>Упр. 114, 135</w:t>
            </w:r>
          </w:p>
        </w:tc>
        <w:tc>
          <w:tcPr>
            <w:tcW w:w="1316" w:type="dxa"/>
            <w:vAlign w:val="center"/>
          </w:tcPr>
          <w:p w:rsidR="00EB7B08" w:rsidRPr="00641D75" w:rsidRDefault="00EB7B08" w:rsidP="007F5876">
            <w:pPr>
              <w:pStyle w:val="a3"/>
              <w:autoSpaceDE w:val="0"/>
              <w:adjustRightInd w:val="0"/>
              <w:ind w:left="0"/>
              <w:jc w:val="center"/>
            </w:pPr>
          </w:p>
        </w:tc>
      </w:tr>
      <w:tr w:rsidR="00EB7B08" w:rsidRPr="00641D75" w:rsidTr="00F4068D">
        <w:tc>
          <w:tcPr>
            <w:tcW w:w="848" w:type="dxa"/>
            <w:vAlign w:val="center"/>
          </w:tcPr>
          <w:p w:rsidR="00EB7B08" w:rsidRPr="00641D75" w:rsidRDefault="00610E80" w:rsidP="007F5876">
            <w:pPr>
              <w:pStyle w:val="a3"/>
              <w:autoSpaceDE w:val="0"/>
              <w:adjustRightInd w:val="0"/>
              <w:ind w:left="0"/>
              <w:jc w:val="center"/>
            </w:pPr>
            <w:r>
              <w:t>10</w:t>
            </w:r>
          </w:p>
        </w:tc>
        <w:tc>
          <w:tcPr>
            <w:tcW w:w="4969" w:type="dxa"/>
            <w:vAlign w:val="center"/>
          </w:tcPr>
          <w:p w:rsidR="00EB7B08" w:rsidRPr="00641D75" w:rsidRDefault="00610E80" w:rsidP="007F5876">
            <w:pPr>
              <w:pStyle w:val="a3"/>
              <w:autoSpaceDE w:val="0"/>
              <w:adjustRightInd w:val="0"/>
              <w:ind w:left="0"/>
            </w:pPr>
            <w:r w:rsidRPr="00610E80">
              <w:t>Речь правильная. Основные грамматические нормы</w:t>
            </w:r>
            <w:r>
              <w:t xml:space="preserve">. </w:t>
            </w:r>
            <w:r w:rsidRPr="00610E80">
              <w:t>Речевой этикет: нормы и традиции</w:t>
            </w:r>
          </w:p>
        </w:tc>
        <w:tc>
          <w:tcPr>
            <w:tcW w:w="1499" w:type="dxa"/>
            <w:vAlign w:val="center"/>
          </w:tcPr>
          <w:p w:rsidR="00EB7B08" w:rsidRPr="00641D75" w:rsidRDefault="00EB7B08" w:rsidP="007F5876">
            <w:pPr>
              <w:pStyle w:val="a3"/>
              <w:autoSpaceDE w:val="0"/>
              <w:adjustRightInd w:val="0"/>
              <w:ind w:left="0"/>
              <w:jc w:val="center"/>
            </w:pPr>
            <w:r w:rsidRPr="00641D75">
              <w:t>1</w:t>
            </w:r>
          </w:p>
        </w:tc>
        <w:tc>
          <w:tcPr>
            <w:tcW w:w="1315" w:type="dxa"/>
            <w:vAlign w:val="center"/>
          </w:tcPr>
          <w:p w:rsidR="00EB7B08" w:rsidRPr="00641D75" w:rsidRDefault="00CF6F3E" w:rsidP="007F5876">
            <w:pPr>
              <w:pStyle w:val="a3"/>
              <w:autoSpaceDE w:val="0"/>
              <w:adjustRightInd w:val="0"/>
              <w:ind w:left="0"/>
              <w:jc w:val="center"/>
            </w:pPr>
            <w:r>
              <w:t>Упр. 143, 148</w:t>
            </w:r>
          </w:p>
        </w:tc>
        <w:tc>
          <w:tcPr>
            <w:tcW w:w="1316" w:type="dxa"/>
            <w:vAlign w:val="center"/>
          </w:tcPr>
          <w:p w:rsidR="00EB7B08" w:rsidRPr="00641D75" w:rsidRDefault="00EB7B08" w:rsidP="007F5876">
            <w:pPr>
              <w:pStyle w:val="a3"/>
              <w:autoSpaceDE w:val="0"/>
              <w:adjustRightInd w:val="0"/>
              <w:ind w:left="0"/>
              <w:jc w:val="center"/>
            </w:pPr>
          </w:p>
        </w:tc>
      </w:tr>
      <w:tr w:rsidR="00610E80" w:rsidRPr="00641D75" w:rsidTr="00D75E7D">
        <w:tc>
          <w:tcPr>
            <w:tcW w:w="9947" w:type="dxa"/>
            <w:gridSpan w:val="5"/>
            <w:vAlign w:val="center"/>
          </w:tcPr>
          <w:p w:rsidR="00610E80" w:rsidRPr="00641D75" w:rsidRDefault="00610E80" w:rsidP="00D75E7D">
            <w:pPr>
              <w:pStyle w:val="a3"/>
              <w:numPr>
                <w:ilvl w:val="0"/>
                <w:numId w:val="28"/>
              </w:numPr>
              <w:autoSpaceDE w:val="0"/>
              <w:adjustRightInd w:val="0"/>
              <w:jc w:val="center"/>
            </w:pPr>
            <w:r w:rsidRPr="00A179F1">
              <w:rPr>
                <w:b/>
                <w:bCs/>
                <w:color w:val="000000"/>
                <w:shd w:val="clear" w:color="auto" w:fill="FFFFFF"/>
              </w:rPr>
              <w:t xml:space="preserve">Речь. Текст </w:t>
            </w:r>
            <w:r w:rsidRPr="00641D75">
              <w:rPr>
                <w:b/>
                <w:bCs/>
                <w:color w:val="000000"/>
                <w:shd w:val="clear" w:color="auto" w:fill="FFFFFF"/>
              </w:rPr>
              <w:t>(</w:t>
            </w:r>
            <w:r w:rsidR="00D75E7D">
              <w:rPr>
                <w:b/>
                <w:bCs/>
                <w:color w:val="000000"/>
                <w:shd w:val="clear" w:color="auto" w:fill="FFFFFF"/>
              </w:rPr>
              <w:t>6</w:t>
            </w:r>
            <w:r w:rsidRPr="00641D75">
              <w:rPr>
                <w:b/>
                <w:bCs/>
                <w:color w:val="000000"/>
                <w:shd w:val="clear" w:color="auto" w:fill="FFFFFF"/>
              </w:rPr>
              <w:t xml:space="preserve"> ч.)</w:t>
            </w:r>
          </w:p>
        </w:tc>
      </w:tr>
      <w:tr w:rsidR="006E1791" w:rsidRPr="00641D75" w:rsidTr="00F4068D">
        <w:tc>
          <w:tcPr>
            <w:tcW w:w="848" w:type="dxa"/>
            <w:vAlign w:val="center"/>
          </w:tcPr>
          <w:p w:rsidR="006E1791" w:rsidRPr="00641D75" w:rsidRDefault="00610E80" w:rsidP="002D0F15">
            <w:pPr>
              <w:pStyle w:val="a3"/>
              <w:autoSpaceDE w:val="0"/>
              <w:adjustRightInd w:val="0"/>
              <w:ind w:left="0"/>
              <w:jc w:val="center"/>
            </w:pPr>
            <w:r>
              <w:t>1</w:t>
            </w:r>
            <w:r w:rsidR="002D0F15">
              <w:t>1</w:t>
            </w:r>
          </w:p>
        </w:tc>
        <w:tc>
          <w:tcPr>
            <w:tcW w:w="4969" w:type="dxa"/>
            <w:vAlign w:val="center"/>
          </w:tcPr>
          <w:p w:rsidR="006E1791" w:rsidRPr="00641D75" w:rsidRDefault="00610E80" w:rsidP="006E1791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0E80">
              <w:rPr>
                <w:rFonts w:ascii="Times New Roman" w:hAnsi="Times New Roman" w:cs="Times New Roman"/>
                <w:sz w:val="24"/>
                <w:szCs w:val="24"/>
              </w:rPr>
              <w:t>Язык и речь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610E80">
              <w:rPr>
                <w:rFonts w:ascii="Times New Roman" w:hAnsi="Times New Roman" w:cs="Times New Roman"/>
                <w:sz w:val="24"/>
                <w:szCs w:val="24"/>
              </w:rPr>
              <w:t>Средства выразительности устной речи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t xml:space="preserve"> </w:t>
            </w:r>
            <w:r w:rsidRPr="00610E80">
              <w:rPr>
                <w:rFonts w:ascii="Times New Roman" w:hAnsi="Times New Roman" w:cs="Times New Roman"/>
                <w:sz w:val="24"/>
                <w:szCs w:val="24"/>
              </w:rPr>
              <w:t>Формы речи: монолог и диалог</w:t>
            </w:r>
          </w:p>
        </w:tc>
        <w:tc>
          <w:tcPr>
            <w:tcW w:w="1499" w:type="dxa"/>
            <w:vAlign w:val="center"/>
          </w:tcPr>
          <w:p w:rsidR="006E1791" w:rsidRPr="00641D75" w:rsidRDefault="006E1791" w:rsidP="007F5876">
            <w:pPr>
              <w:pStyle w:val="a3"/>
              <w:autoSpaceDE w:val="0"/>
              <w:adjustRightInd w:val="0"/>
              <w:ind w:left="0"/>
              <w:jc w:val="center"/>
            </w:pPr>
            <w:r w:rsidRPr="00641D75">
              <w:t>1</w:t>
            </w:r>
          </w:p>
        </w:tc>
        <w:tc>
          <w:tcPr>
            <w:tcW w:w="1315" w:type="dxa"/>
            <w:vAlign w:val="center"/>
          </w:tcPr>
          <w:p w:rsidR="006E1791" w:rsidRPr="00641D75" w:rsidRDefault="00CF6F3E" w:rsidP="007F5876">
            <w:pPr>
              <w:pStyle w:val="a3"/>
              <w:autoSpaceDE w:val="0"/>
              <w:adjustRightInd w:val="0"/>
              <w:ind w:left="0"/>
              <w:jc w:val="center"/>
            </w:pPr>
            <w:r>
              <w:t>Упр. 166, 169</w:t>
            </w:r>
          </w:p>
        </w:tc>
        <w:tc>
          <w:tcPr>
            <w:tcW w:w="1316" w:type="dxa"/>
            <w:vAlign w:val="center"/>
          </w:tcPr>
          <w:p w:rsidR="006E1791" w:rsidRPr="00641D75" w:rsidRDefault="006E1791" w:rsidP="007F5876">
            <w:pPr>
              <w:pStyle w:val="a3"/>
              <w:autoSpaceDE w:val="0"/>
              <w:adjustRightInd w:val="0"/>
              <w:ind w:left="0"/>
              <w:jc w:val="center"/>
            </w:pPr>
          </w:p>
        </w:tc>
      </w:tr>
      <w:tr w:rsidR="006E1791" w:rsidRPr="00641D75" w:rsidTr="00F4068D">
        <w:tc>
          <w:tcPr>
            <w:tcW w:w="848" w:type="dxa"/>
            <w:vAlign w:val="center"/>
          </w:tcPr>
          <w:p w:rsidR="006E1791" w:rsidRPr="00641D75" w:rsidRDefault="002D0F15" w:rsidP="007F5876">
            <w:pPr>
              <w:pStyle w:val="a3"/>
              <w:autoSpaceDE w:val="0"/>
              <w:adjustRightInd w:val="0"/>
              <w:ind w:left="0"/>
              <w:jc w:val="center"/>
            </w:pPr>
            <w:r>
              <w:t>12</w:t>
            </w:r>
          </w:p>
        </w:tc>
        <w:tc>
          <w:tcPr>
            <w:tcW w:w="4969" w:type="dxa"/>
            <w:vAlign w:val="center"/>
          </w:tcPr>
          <w:p w:rsidR="006E1791" w:rsidRPr="00641D75" w:rsidRDefault="002D0F15" w:rsidP="006E1791">
            <w:pPr>
              <w:pStyle w:val="a3"/>
              <w:autoSpaceDE w:val="0"/>
              <w:adjustRightInd w:val="0"/>
              <w:ind w:left="0"/>
            </w:pPr>
            <w:r w:rsidRPr="002D0F15">
              <w:t>Текст и его строение</w:t>
            </w:r>
            <w:r>
              <w:t xml:space="preserve">. </w:t>
            </w:r>
            <w:r w:rsidRPr="002D0F15">
              <w:t>Композиционные особенности описания, повествования, рассуждения</w:t>
            </w:r>
            <w:r>
              <w:t xml:space="preserve">. </w:t>
            </w:r>
            <w:r w:rsidRPr="002D0F15">
              <w:t>Средства связи предложений и частей текста</w:t>
            </w:r>
          </w:p>
        </w:tc>
        <w:tc>
          <w:tcPr>
            <w:tcW w:w="1499" w:type="dxa"/>
            <w:vAlign w:val="center"/>
          </w:tcPr>
          <w:p w:rsidR="006E1791" w:rsidRPr="00641D75" w:rsidRDefault="006E1791" w:rsidP="007F5876">
            <w:pPr>
              <w:pStyle w:val="a3"/>
              <w:autoSpaceDE w:val="0"/>
              <w:adjustRightInd w:val="0"/>
              <w:ind w:left="0"/>
              <w:jc w:val="center"/>
            </w:pPr>
            <w:r w:rsidRPr="00641D75">
              <w:t>1</w:t>
            </w:r>
          </w:p>
        </w:tc>
        <w:tc>
          <w:tcPr>
            <w:tcW w:w="1315" w:type="dxa"/>
            <w:vAlign w:val="center"/>
          </w:tcPr>
          <w:p w:rsidR="006E1791" w:rsidRPr="00641D75" w:rsidRDefault="00CF6F3E" w:rsidP="007F5876">
            <w:pPr>
              <w:pStyle w:val="a3"/>
              <w:autoSpaceDE w:val="0"/>
              <w:adjustRightInd w:val="0"/>
              <w:ind w:left="0"/>
              <w:jc w:val="center"/>
            </w:pPr>
            <w:r>
              <w:t>Упр. 177, 191</w:t>
            </w:r>
          </w:p>
        </w:tc>
        <w:tc>
          <w:tcPr>
            <w:tcW w:w="1316" w:type="dxa"/>
            <w:vAlign w:val="center"/>
          </w:tcPr>
          <w:p w:rsidR="006E1791" w:rsidRPr="00641D75" w:rsidRDefault="006E1791" w:rsidP="007F5876">
            <w:pPr>
              <w:pStyle w:val="a3"/>
              <w:autoSpaceDE w:val="0"/>
              <w:adjustRightInd w:val="0"/>
              <w:ind w:left="0"/>
              <w:jc w:val="center"/>
            </w:pPr>
          </w:p>
        </w:tc>
      </w:tr>
      <w:tr w:rsidR="006E1791" w:rsidRPr="00641D75" w:rsidTr="00F4068D">
        <w:tc>
          <w:tcPr>
            <w:tcW w:w="848" w:type="dxa"/>
            <w:vAlign w:val="center"/>
          </w:tcPr>
          <w:p w:rsidR="006E1791" w:rsidRPr="00641D75" w:rsidRDefault="002D0F15" w:rsidP="007F5876">
            <w:pPr>
              <w:pStyle w:val="a3"/>
              <w:autoSpaceDE w:val="0"/>
              <w:adjustRightInd w:val="0"/>
              <w:ind w:left="0"/>
              <w:jc w:val="center"/>
            </w:pPr>
            <w:r>
              <w:t>13</w:t>
            </w:r>
          </w:p>
        </w:tc>
        <w:tc>
          <w:tcPr>
            <w:tcW w:w="4969" w:type="dxa"/>
            <w:vAlign w:val="center"/>
          </w:tcPr>
          <w:p w:rsidR="006E1791" w:rsidRPr="002D0F15" w:rsidRDefault="002D0F15" w:rsidP="002D0F1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0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Функциональные разновидности языка. Разговорная речь. Просьба, извинение. </w:t>
            </w:r>
          </w:p>
        </w:tc>
        <w:tc>
          <w:tcPr>
            <w:tcW w:w="1499" w:type="dxa"/>
            <w:vAlign w:val="center"/>
          </w:tcPr>
          <w:p w:rsidR="006E1791" w:rsidRPr="00641D75" w:rsidRDefault="002E60A9" w:rsidP="007F5876">
            <w:pPr>
              <w:pStyle w:val="a3"/>
              <w:autoSpaceDE w:val="0"/>
              <w:adjustRightInd w:val="0"/>
              <w:ind w:left="0"/>
              <w:jc w:val="center"/>
            </w:pPr>
            <w:r w:rsidRPr="00641D75">
              <w:t>1</w:t>
            </w:r>
          </w:p>
        </w:tc>
        <w:tc>
          <w:tcPr>
            <w:tcW w:w="1315" w:type="dxa"/>
            <w:vAlign w:val="center"/>
          </w:tcPr>
          <w:p w:rsidR="006E1791" w:rsidRPr="00641D75" w:rsidRDefault="002021A2" w:rsidP="007F5876">
            <w:pPr>
              <w:pStyle w:val="a3"/>
              <w:autoSpaceDE w:val="0"/>
              <w:adjustRightInd w:val="0"/>
              <w:ind w:left="0"/>
              <w:jc w:val="center"/>
            </w:pPr>
            <w:r>
              <w:t>Упр. 205</w:t>
            </w:r>
          </w:p>
        </w:tc>
        <w:tc>
          <w:tcPr>
            <w:tcW w:w="1316" w:type="dxa"/>
            <w:vAlign w:val="center"/>
          </w:tcPr>
          <w:p w:rsidR="006E1791" w:rsidRPr="00641D75" w:rsidRDefault="006E1791" w:rsidP="007F5876">
            <w:pPr>
              <w:pStyle w:val="a3"/>
              <w:autoSpaceDE w:val="0"/>
              <w:adjustRightInd w:val="0"/>
              <w:ind w:left="0"/>
              <w:jc w:val="center"/>
            </w:pPr>
          </w:p>
        </w:tc>
      </w:tr>
      <w:tr w:rsidR="006E1791" w:rsidRPr="00641D75" w:rsidTr="00F4068D">
        <w:tc>
          <w:tcPr>
            <w:tcW w:w="848" w:type="dxa"/>
            <w:vAlign w:val="center"/>
          </w:tcPr>
          <w:p w:rsidR="006E1791" w:rsidRPr="00641D75" w:rsidRDefault="002D0F15" w:rsidP="007F5876">
            <w:pPr>
              <w:pStyle w:val="a3"/>
              <w:autoSpaceDE w:val="0"/>
              <w:adjustRightInd w:val="0"/>
              <w:ind w:left="0"/>
              <w:jc w:val="center"/>
            </w:pPr>
            <w:r>
              <w:t>14</w:t>
            </w:r>
          </w:p>
        </w:tc>
        <w:tc>
          <w:tcPr>
            <w:tcW w:w="4969" w:type="dxa"/>
            <w:vAlign w:val="center"/>
          </w:tcPr>
          <w:p w:rsidR="006E1791" w:rsidRPr="00641D75" w:rsidRDefault="002D0F15" w:rsidP="007F5876">
            <w:pPr>
              <w:pStyle w:val="a3"/>
              <w:autoSpaceDE w:val="0"/>
              <w:adjustRightInd w:val="0"/>
              <w:ind w:left="0"/>
            </w:pPr>
            <w:r w:rsidRPr="002D0F15">
              <w:rPr>
                <w:color w:val="000000"/>
                <w:lang w:eastAsia="ru-RU"/>
              </w:rPr>
              <w:t>Стили речи</w:t>
            </w:r>
          </w:p>
        </w:tc>
        <w:tc>
          <w:tcPr>
            <w:tcW w:w="1499" w:type="dxa"/>
            <w:vAlign w:val="center"/>
          </w:tcPr>
          <w:p w:rsidR="006E1791" w:rsidRPr="00641D75" w:rsidRDefault="002D0F15" w:rsidP="007F5876">
            <w:pPr>
              <w:pStyle w:val="a3"/>
              <w:autoSpaceDE w:val="0"/>
              <w:adjustRightInd w:val="0"/>
              <w:ind w:left="0"/>
              <w:jc w:val="center"/>
            </w:pPr>
            <w:r>
              <w:t>1</w:t>
            </w:r>
          </w:p>
        </w:tc>
        <w:tc>
          <w:tcPr>
            <w:tcW w:w="1315" w:type="dxa"/>
            <w:vAlign w:val="center"/>
          </w:tcPr>
          <w:p w:rsidR="006E1791" w:rsidRPr="00641D75" w:rsidRDefault="002021A2" w:rsidP="007F5876">
            <w:pPr>
              <w:pStyle w:val="a3"/>
              <w:autoSpaceDE w:val="0"/>
              <w:adjustRightInd w:val="0"/>
              <w:ind w:left="0"/>
              <w:jc w:val="center"/>
            </w:pPr>
            <w:r>
              <w:t>Упр. 221</w:t>
            </w:r>
          </w:p>
        </w:tc>
        <w:tc>
          <w:tcPr>
            <w:tcW w:w="1316" w:type="dxa"/>
            <w:vAlign w:val="center"/>
          </w:tcPr>
          <w:p w:rsidR="006E1791" w:rsidRPr="00641D75" w:rsidRDefault="006E1791" w:rsidP="007F5876">
            <w:pPr>
              <w:pStyle w:val="a3"/>
              <w:autoSpaceDE w:val="0"/>
              <w:adjustRightInd w:val="0"/>
              <w:ind w:left="0"/>
              <w:jc w:val="center"/>
            </w:pPr>
          </w:p>
        </w:tc>
      </w:tr>
      <w:tr w:rsidR="002D0F15" w:rsidRPr="00641D75" w:rsidTr="00F4068D">
        <w:tc>
          <w:tcPr>
            <w:tcW w:w="848" w:type="dxa"/>
            <w:vAlign w:val="center"/>
          </w:tcPr>
          <w:p w:rsidR="002D0F15" w:rsidRPr="00641D75" w:rsidRDefault="002D0F15" w:rsidP="002D0F15">
            <w:pPr>
              <w:pStyle w:val="a3"/>
              <w:autoSpaceDE w:val="0"/>
              <w:adjustRightInd w:val="0"/>
              <w:ind w:left="0"/>
              <w:jc w:val="center"/>
            </w:pPr>
            <w:r>
              <w:t>16</w:t>
            </w:r>
          </w:p>
        </w:tc>
        <w:tc>
          <w:tcPr>
            <w:tcW w:w="4969" w:type="dxa"/>
            <w:vAlign w:val="center"/>
          </w:tcPr>
          <w:p w:rsidR="002D0F15" w:rsidRPr="00641D75" w:rsidRDefault="002D0F15" w:rsidP="002D0F15">
            <w:pPr>
              <w:pStyle w:val="a3"/>
              <w:autoSpaceDE w:val="0"/>
              <w:adjustRightInd w:val="0"/>
              <w:ind w:left="0"/>
            </w:pPr>
            <w:r w:rsidRPr="002D0F15">
              <w:t>Язык художественной литературы. Литературная сказка</w:t>
            </w:r>
          </w:p>
        </w:tc>
        <w:tc>
          <w:tcPr>
            <w:tcW w:w="1499" w:type="dxa"/>
            <w:vAlign w:val="center"/>
          </w:tcPr>
          <w:p w:rsidR="002D0F15" w:rsidRPr="00641D75" w:rsidRDefault="002D0F15" w:rsidP="002D0F15">
            <w:pPr>
              <w:pStyle w:val="a3"/>
              <w:autoSpaceDE w:val="0"/>
              <w:adjustRightInd w:val="0"/>
              <w:ind w:left="0"/>
              <w:jc w:val="center"/>
            </w:pPr>
            <w:r w:rsidRPr="00641D75">
              <w:t>1</w:t>
            </w:r>
          </w:p>
        </w:tc>
        <w:tc>
          <w:tcPr>
            <w:tcW w:w="1315" w:type="dxa"/>
            <w:vAlign w:val="center"/>
          </w:tcPr>
          <w:p w:rsidR="002D0F15" w:rsidRPr="00641D75" w:rsidRDefault="002021A2" w:rsidP="002D0F15">
            <w:pPr>
              <w:pStyle w:val="a3"/>
              <w:autoSpaceDE w:val="0"/>
              <w:adjustRightInd w:val="0"/>
              <w:ind w:left="0"/>
              <w:jc w:val="center"/>
            </w:pPr>
            <w:r>
              <w:t>Упр. 224</w:t>
            </w:r>
          </w:p>
        </w:tc>
        <w:tc>
          <w:tcPr>
            <w:tcW w:w="1316" w:type="dxa"/>
            <w:vAlign w:val="center"/>
          </w:tcPr>
          <w:p w:rsidR="002D0F15" w:rsidRPr="00641D75" w:rsidRDefault="002D0F15" w:rsidP="002D0F15">
            <w:pPr>
              <w:pStyle w:val="a3"/>
              <w:autoSpaceDE w:val="0"/>
              <w:adjustRightInd w:val="0"/>
              <w:ind w:left="0"/>
              <w:jc w:val="center"/>
            </w:pPr>
          </w:p>
        </w:tc>
      </w:tr>
      <w:tr w:rsidR="002D0F15" w:rsidRPr="00641D75" w:rsidTr="00F4068D">
        <w:tc>
          <w:tcPr>
            <w:tcW w:w="848" w:type="dxa"/>
            <w:vAlign w:val="center"/>
          </w:tcPr>
          <w:p w:rsidR="002D0F15" w:rsidRPr="00641D75" w:rsidRDefault="002D0F15" w:rsidP="002D0F15">
            <w:pPr>
              <w:pStyle w:val="a3"/>
              <w:autoSpaceDE w:val="0"/>
              <w:adjustRightInd w:val="0"/>
              <w:ind w:left="0"/>
              <w:jc w:val="center"/>
            </w:pPr>
            <w:r>
              <w:t>16</w:t>
            </w:r>
          </w:p>
        </w:tc>
        <w:tc>
          <w:tcPr>
            <w:tcW w:w="4969" w:type="dxa"/>
            <w:vAlign w:val="center"/>
          </w:tcPr>
          <w:p w:rsidR="002D0F15" w:rsidRPr="00641D75" w:rsidRDefault="002D0F15" w:rsidP="002D0F15">
            <w:pPr>
              <w:pStyle w:val="a3"/>
              <w:autoSpaceDE w:val="0"/>
              <w:adjustRightInd w:val="0"/>
              <w:ind w:left="0"/>
            </w:pPr>
            <w:r w:rsidRPr="002D0F15">
              <w:t>Язык художественной литературы. Рассказ</w:t>
            </w:r>
            <w:r w:rsidR="00D75E7D">
              <w:t>.</w:t>
            </w:r>
            <w:r w:rsidR="00D75E7D" w:rsidRPr="002D0F15">
              <w:t xml:space="preserve"> Особенности языка фольклорных текстов</w:t>
            </w:r>
          </w:p>
        </w:tc>
        <w:tc>
          <w:tcPr>
            <w:tcW w:w="1499" w:type="dxa"/>
            <w:vAlign w:val="center"/>
          </w:tcPr>
          <w:p w:rsidR="002D0F15" w:rsidRPr="00641D75" w:rsidRDefault="002D0F15" w:rsidP="002D0F15">
            <w:pPr>
              <w:pStyle w:val="a3"/>
              <w:autoSpaceDE w:val="0"/>
              <w:adjustRightInd w:val="0"/>
              <w:ind w:left="0"/>
              <w:jc w:val="center"/>
            </w:pPr>
            <w:r w:rsidRPr="00641D75">
              <w:t>1</w:t>
            </w:r>
          </w:p>
        </w:tc>
        <w:tc>
          <w:tcPr>
            <w:tcW w:w="1315" w:type="dxa"/>
            <w:vAlign w:val="center"/>
          </w:tcPr>
          <w:p w:rsidR="002D0F15" w:rsidRPr="00641D75" w:rsidRDefault="002021A2" w:rsidP="002D0F15">
            <w:pPr>
              <w:pStyle w:val="a3"/>
              <w:autoSpaceDE w:val="0"/>
              <w:adjustRightInd w:val="0"/>
              <w:ind w:left="0"/>
              <w:jc w:val="center"/>
            </w:pPr>
            <w:r>
              <w:t>Упр. 230</w:t>
            </w:r>
          </w:p>
        </w:tc>
        <w:tc>
          <w:tcPr>
            <w:tcW w:w="1316" w:type="dxa"/>
            <w:vAlign w:val="center"/>
          </w:tcPr>
          <w:p w:rsidR="002D0F15" w:rsidRPr="00641D75" w:rsidRDefault="002D0F15" w:rsidP="002D0F15">
            <w:pPr>
              <w:pStyle w:val="a3"/>
              <w:autoSpaceDE w:val="0"/>
              <w:adjustRightInd w:val="0"/>
              <w:ind w:left="0"/>
              <w:jc w:val="center"/>
            </w:pPr>
          </w:p>
        </w:tc>
      </w:tr>
      <w:tr w:rsidR="002D0F15" w:rsidRPr="00641D75" w:rsidTr="00F4068D">
        <w:tc>
          <w:tcPr>
            <w:tcW w:w="848" w:type="dxa"/>
            <w:vAlign w:val="center"/>
          </w:tcPr>
          <w:p w:rsidR="002D0F15" w:rsidRPr="00641D75" w:rsidRDefault="002D0F15" w:rsidP="002D0F15">
            <w:pPr>
              <w:pStyle w:val="a3"/>
              <w:autoSpaceDE w:val="0"/>
              <w:adjustRightInd w:val="0"/>
              <w:ind w:left="0"/>
              <w:jc w:val="center"/>
            </w:pPr>
            <w:r>
              <w:t>17</w:t>
            </w:r>
          </w:p>
        </w:tc>
        <w:tc>
          <w:tcPr>
            <w:tcW w:w="4969" w:type="dxa"/>
            <w:vAlign w:val="center"/>
          </w:tcPr>
          <w:p w:rsidR="002D0F15" w:rsidRPr="00641D75" w:rsidRDefault="00D75E7D" w:rsidP="002D0F15">
            <w:pPr>
              <w:pStyle w:val="a3"/>
              <w:autoSpaceDE w:val="0"/>
              <w:adjustRightInd w:val="0"/>
              <w:ind w:left="0"/>
            </w:pPr>
            <w:r>
              <w:t>Резерв</w:t>
            </w:r>
          </w:p>
        </w:tc>
        <w:tc>
          <w:tcPr>
            <w:tcW w:w="1499" w:type="dxa"/>
            <w:vAlign w:val="center"/>
          </w:tcPr>
          <w:p w:rsidR="002D0F15" w:rsidRPr="00641D75" w:rsidRDefault="002D0F15" w:rsidP="002D0F15">
            <w:pPr>
              <w:pStyle w:val="a3"/>
              <w:autoSpaceDE w:val="0"/>
              <w:adjustRightInd w:val="0"/>
              <w:ind w:left="0"/>
              <w:jc w:val="center"/>
            </w:pPr>
            <w:r w:rsidRPr="00641D75">
              <w:t>1</w:t>
            </w:r>
          </w:p>
        </w:tc>
        <w:tc>
          <w:tcPr>
            <w:tcW w:w="1315" w:type="dxa"/>
            <w:vAlign w:val="center"/>
          </w:tcPr>
          <w:p w:rsidR="002D0F15" w:rsidRPr="00641D75" w:rsidRDefault="002D0F15" w:rsidP="002D0F15">
            <w:pPr>
              <w:pStyle w:val="a3"/>
              <w:autoSpaceDE w:val="0"/>
              <w:adjustRightInd w:val="0"/>
              <w:ind w:left="0"/>
              <w:jc w:val="center"/>
            </w:pPr>
          </w:p>
        </w:tc>
        <w:tc>
          <w:tcPr>
            <w:tcW w:w="1316" w:type="dxa"/>
            <w:vAlign w:val="center"/>
          </w:tcPr>
          <w:p w:rsidR="002D0F15" w:rsidRPr="00641D75" w:rsidRDefault="002D0F15" w:rsidP="002D0F15">
            <w:pPr>
              <w:pStyle w:val="a3"/>
              <w:autoSpaceDE w:val="0"/>
              <w:adjustRightInd w:val="0"/>
              <w:ind w:left="0"/>
              <w:jc w:val="center"/>
            </w:pPr>
          </w:p>
        </w:tc>
      </w:tr>
    </w:tbl>
    <w:p w:rsidR="003F2F60" w:rsidRDefault="003F2F60" w:rsidP="00610E80">
      <w:pPr>
        <w:tabs>
          <w:tab w:val="left" w:pos="5910"/>
        </w:tabs>
        <w:rPr>
          <w:rFonts w:ascii="Times New Roman" w:hAnsi="Times New Roman" w:cs="Times New Roman"/>
          <w:sz w:val="24"/>
          <w:szCs w:val="24"/>
        </w:rPr>
      </w:pPr>
    </w:p>
    <w:p w:rsidR="002021A2" w:rsidRDefault="002021A2" w:rsidP="00610E80">
      <w:pPr>
        <w:tabs>
          <w:tab w:val="left" w:pos="59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 литературы</w:t>
      </w:r>
    </w:p>
    <w:p w:rsidR="002021A2" w:rsidRDefault="002021A2" w:rsidP="002021A2">
      <w:pPr>
        <w:pStyle w:val="a3"/>
        <w:numPr>
          <w:ilvl w:val="0"/>
          <w:numId w:val="46"/>
        </w:numPr>
        <w:tabs>
          <w:tab w:val="left" w:pos="5910"/>
        </w:tabs>
      </w:pPr>
      <w:r>
        <w:t xml:space="preserve">Аксёнов М.Д. Знаем ли мы русский язык? М.: </w:t>
      </w:r>
      <w:proofErr w:type="spellStart"/>
      <w:r>
        <w:t>Центрполиграф</w:t>
      </w:r>
      <w:proofErr w:type="spellEnd"/>
      <w:r>
        <w:t>, 2012</w:t>
      </w:r>
    </w:p>
    <w:p w:rsidR="002021A2" w:rsidRDefault="002021A2" w:rsidP="002021A2">
      <w:pPr>
        <w:pStyle w:val="a3"/>
        <w:numPr>
          <w:ilvl w:val="0"/>
          <w:numId w:val="46"/>
        </w:numPr>
        <w:tabs>
          <w:tab w:val="left" w:pos="5910"/>
        </w:tabs>
      </w:pPr>
      <w:r>
        <w:t>Аникин В.П. Русские народные пословицы и поговорки. М., 1957</w:t>
      </w:r>
    </w:p>
    <w:p w:rsidR="002021A2" w:rsidRDefault="002021A2" w:rsidP="002021A2">
      <w:pPr>
        <w:pStyle w:val="a3"/>
        <w:numPr>
          <w:ilvl w:val="0"/>
          <w:numId w:val="46"/>
        </w:numPr>
        <w:tabs>
          <w:tab w:val="left" w:pos="5910"/>
        </w:tabs>
      </w:pPr>
      <w:r>
        <w:t>Кобяков Д.Ю. Приключения слов. Барнаул: Алтайское</w:t>
      </w:r>
      <w:proofErr w:type="gramStart"/>
      <w:r>
        <w:t xml:space="preserve"> К</w:t>
      </w:r>
      <w:proofErr w:type="gramEnd"/>
      <w:r>
        <w:t>н. Изд-во, 2004</w:t>
      </w:r>
    </w:p>
    <w:p w:rsidR="00EC5501" w:rsidRDefault="002021A2" w:rsidP="002021A2">
      <w:pPr>
        <w:pStyle w:val="a3"/>
        <w:numPr>
          <w:ilvl w:val="0"/>
          <w:numId w:val="46"/>
        </w:numPr>
        <w:tabs>
          <w:tab w:val="left" w:pos="5910"/>
        </w:tabs>
      </w:pPr>
      <w:r>
        <w:t>Успенский Л.В. Слово о словах: Очерки о языке</w:t>
      </w:r>
      <w:proofErr w:type="gramStart"/>
      <w:r>
        <w:t xml:space="preserve"> .</w:t>
      </w:r>
      <w:proofErr w:type="gramEnd"/>
      <w:r>
        <w:t>Л.: Дет. Лит</w:t>
      </w:r>
      <w:proofErr w:type="gramStart"/>
      <w:r>
        <w:t xml:space="preserve">., </w:t>
      </w:r>
      <w:proofErr w:type="gramEnd"/>
      <w:r>
        <w:t>1982</w:t>
      </w:r>
    </w:p>
    <w:p w:rsidR="002021A2" w:rsidRPr="002021A2" w:rsidRDefault="00EC5501" w:rsidP="002021A2">
      <w:pPr>
        <w:pStyle w:val="a3"/>
        <w:numPr>
          <w:ilvl w:val="0"/>
          <w:numId w:val="46"/>
        </w:numPr>
        <w:tabs>
          <w:tab w:val="left" w:pos="5910"/>
        </w:tabs>
      </w:pPr>
      <w:proofErr w:type="spellStart"/>
      <w:r>
        <w:t>Шанский</w:t>
      </w:r>
      <w:proofErr w:type="spellEnd"/>
      <w:r>
        <w:t xml:space="preserve"> Н.М. В мире слов. М., 1971</w:t>
      </w:r>
    </w:p>
    <w:sectPr w:rsidR="002021A2" w:rsidRPr="002021A2" w:rsidSect="00661AA1">
      <w:footerReference w:type="default" r:id="rId9"/>
      <w:pgSz w:w="11906" w:h="16838"/>
      <w:pgMar w:top="1134" w:right="707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491D" w:rsidRDefault="004A491D" w:rsidP="00252826">
      <w:pPr>
        <w:spacing w:after="0" w:line="240" w:lineRule="auto"/>
      </w:pPr>
      <w:r>
        <w:separator/>
      </w:r>
    </w:p>
  </w:endnote>
  <w:endnote w:type="continuationSeparator" w:id="0">
    <w:p w:rsidR="004A491D" w:rsidRDefault="004A491D" w:rsidP="002528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82509385"/>
      <w:docPartObj>
        <w:docPartGallery w:val="Page Numbers (Bottom of Page)"/>
        <w:docPartUnique/>
      </w:docPartObj>
    </w:sdtPr>
    <w:sdtEndPr/>
    <w:sdtContent>
      <w:p w:rsidR="00D75E7D" w:rsidRDefault="00D75E7D">
        <w:pPr>
          <w:pStyle w:val="af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B5070">
          <w:rPr>
            <w:noProof/>
          </w:rPr>
          <w:t>2</w:t>
        </w:r>
        <w:r>
          <w:fldChar w:fldCharType="end"/>
        </w:r>
      </w:p>
    </w:sdtContent>
  </w:sdt>
  <w:p w:rsidR="00D75E7D" w:rsidRDefault="00D75E7D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491D" w:rsidRDefault="004A491D" w:rsidP="00252826">
      <w:pPr>
        <w:spacing w:after="0" w:line="240" w:lineRule="auto"/>
      </w:pPr>
      <w:r>
        <w:separator/>
      </w:r>
    </w:p>
  </w:footnote>
  <w:footnote w:type="continuationSeparator" w:id="0">
    <w:p w:rsidR="004A491D" w:rsidRDefault="004A491D" w:rsidP="002528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9"/>
    <w:multiLevelType w:val="multilevel"/>
    <w:tmpl w:val="00000008"/>
    <w:lvl w:ilvl="0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>
    <w:nsid w:val="0000001D"/>
    <w:multiLevelType w:val="multilevel"/>
    <w:tmpl w:val="CF6E4092"/>
    <w:lvl w:ilvl="0">
      <w:start w:val="1"/>
      <w:numFmt w:val="bullet"/>
      <w:lvlText w:val=""/>
      <w:lvlJc w:val="left"/>
      <w:rPr>
        <w:rFonts w:ascii="Wingdings" w:hAnsi="Wingding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2">
    <w:nsid w:val="0000001F"/>
    <w:multiLevelType w:val="multilevel"/>
    <w:tmpl w:val="0000001E"/>
    <w:lvl w:ilvl="0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3">
    <w:nsid w:val="06231CC3"/>
    <w:multiLevelType w:val="multilevel"/>
    <w:tmpl w:val="56CA0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C177575"/>
    <w:multiLevelType w:val="hybridMultilevel"/>
    <w:tmpl w:val="9DDED146"/>
    <w:lvl w:ilvl="0" w:tplc="0419000D">
      <w:start w:val="1"/>
      <w:numFmt w:val="bullet"/>
      <w:lvlText w:val=""/>
      <w:lvlJc w:val="left"/>
      <w:pPr>
        <w:ind w:left="139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57" w:hanging="360"/>
      </w:pPr>
      <w:rPr>
        <w:rFonts w:ascii="Wingdings" w:hAnsi="Wingdings" w:hint="default"/>
      </w:rPr>
    </w:lvl>
  </w:abstractNum>
  <w:abstractNum w:abstractNumId="5">
    <w:nsid w:val="12226148"/>
    <w:multiLevelType w:val="hybridMultilevel"/>
    <w:tmpl w:val="C8367C6E"/>
    <w:lvl w:ilvl="0" w:tplc="0419000D">
      <w:start w:val="1"/>
      <w:numFmt w:val="bullet"/>
      <w:lvlText w:val=""/>
      <w:lvlJc w:val="left"/>
      <w:pPr>
        <w:ind w:left="139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57" w:hanging="360"/>
      </w:pPr>
      <w:rPr>
        <w:rFonts w:ascii="Wingdings" w:hAnsi="Wingdings" w:hint="default"/>
      </w:rPr>
    </w:lvl>
  </w:abstractNum>
  <w:abstractNum w:abstractNumId="6">
    <w:nsid w:val="12963ED7"/>
    <w:multiLevelType w:val="hybridMultilevel"/>
    <w:tmpl w:val="F5488246"/>
    <w:lvl w:ilvl="0" w:tplc="0419000D">
      <w:start w:val="1"/>
      <w:numFmt w:val="bullet"/>
      <w:lvlText w:val=""/>
      <w:lvlJc w:val="left"/>
      <w:pPr>
        <w:ind w:left="47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7">
    <w:nsid w:val="141E7F95"/>
    <w:multiLevelType w:val="hybridMultilevel"/>
    <w:tmpl w:val="7E98ED02"/>
    <w:lvl w:ilvl="0" w:tplc="0419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8">
    <w:nsid w:val="143911A5"/>
    <w:multiLevelType w:val="hybridMultilevel"/>
    <w:tmpl w:val="56F2F9DC"/>
    <w:lvl w:ilvl="0" w:tplc="0E3A21BA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>
    <w:nsid w:val="15A516CC"/>
    <w:multiLevelType w:val="hybridMultilevel"/>
    <w:tmpl w:val="8AB4A02E"/>
    <w:lvl w:ilvl="0" w:tplc="0E3A21B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9DD677D"/>
    <w:multiLevelType w:val="hybridMultilevel"/>
    <w:tmpl w:val="C12AF6DE"/>
    <w:lvl w:ilvl="0" w:tplc="0419000D">
      <w:start w:val="1"/>
      <w:numFmt w:val="bullet"/>
      <w:lvlText w:val=""/>
      <w:lvlJc w:val="left"/>
      <w:pPr>
        <w:ind w:left="139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57" w:hanging="360"/>
      </w:pPr>
      <w:rPr>
        <w:rFonts w:ascii="Wingdings" w:hAnsi="Wingdings" w:hint="default"/>
      </w:rPr>
    </w:lvl>
  </w:abstractNum>
  <w:abstractNum w:abstractNumId="11">
    <w:nsid w:val="1A53226D"/>
    <w:multiLevelType w:val="hybridMultilevel"/>
    <w:tmpl w:val="E29AEC4A"/>
    <w:lvl w:ilvl="0" w:tplc="4BCC55D2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B4A2802"/>
    <w:multiLevelType w:val="multilevel"/>
    <w:tmpl w:val="3244D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1C743EC1"/>
    <w:multiLevelType w:val="multilevel"/>
    <w:tmpl w:val="407E9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1C9003DE"/>
    <w:multiLevelType w:val="multilevel"/>
    <w:tmpl w:val="FD241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1F04227C"/>
    <w:multiLevelType w:val="multilevel"/>
    <w:tmpl w:val="5E08B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1FE0127F"/>
    <w:multiLevelType w:val="hybridMultilevel"/>
    <w:tmpl w:val="AA7248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199249D"/>
    <w:multiLevelType w:val="hybridMultilevel"/>
    <w:tmpl w:val="0CAA3E00"/>
    <w:lvl w:ilvl="0" w:tplc="6F0CA532">
      <w:start w:val="1"/>
      <w:numFmt w:val="decimal"/>
      <w:lvlText w:val="%1."/>
      <w:lvlJc w:val="left"/>
      <w:pPr>
        <w:ind w:left="928" w:hanging="360"/>
      </w:pPr>
      <w:rPr>
        <w:rFonts w:ascii="Times New Roman" w:hAnsi="Times New Roman" w:cs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8">
    <w:nsid w:val="282F3D3D"/>
    <w:multiLevelType w:val="multilevel"/>
    <w:tmpl w:val="29DC5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377C578A"/>
    <w:multiLevelType w:val="multilevel"/>
    <w:tmpl w:val="20B2C42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C1817B0"/>
    <w:multiLevelType w:val="hybridMultilevel"/>
    <w:tmpl w:val="D60C0EE0"/>
    <w:lvl w:ilvl="0" w:tplc="0E3A21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ECE2D3A"/>
    <w:multiLevelType w:val="hybridMultilevel"/>
    <w:tmpl w:val="A59E4BC4"/>
    <w:lvl w:ilvl="0" w:tplc="0E3A21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F3B0CD8"/>
    <w:multiLevelType w:val="hybridMultilevel"/>
    <w:tmpl w:val="DA4AE150"/>
    <w:lvl w:ilvl="0" w:tplc="4B489FF4">
      <w:start w:val="1"/>
      <w:numFmt w:val="decimal"/>
      <w:lvlText w:val="%1."/>
      <w:lvlJc w:val="left"/>
      <w:pPr>
        <w:tabs>
          <w:tab w:val="num" w:pos="1698"/>
        </w:tabs>
        <w:ind w:left="1698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3">
    <w:nsid w:val="4232304E"/>
    <w:multiLevelType w:val="hybridMultilevel"/>
    <w:tmpl w:val="A66ACAA4"/>
    <w:lvl w:ilvl="0" w:tplc="0419000D">
      <w:start w:val="1"/>
      <w:numFmt w:val="bullet"/>
      <w:lvlText w:val=""/>
      <w:lvlJc w:val="left"/>
      <w:pPr>
        <w:ind w:left="139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57" w:hanging="360"/>
      </w:pPr>
      <w:rPr>
        <w:rFonts w:ascii="Wingdings" w:hAnsi="Wingdings" w:hint="default"/>
      </w:rPr>
    </w:lvl>
  </w:abstractNum>
  <w:abstractNum w:abstractNumId="24">
    <w:nsid w:val="46C544BA"/>
    <w:multiLevelType w:val="hybridMultilevel"/>
    <w:tmpl w:val="9B744550"/>
    <w:lvl w:ilvl="0" w:tplc="0419000D">
      <w:start w:val="1"/>
      <w:numFmt w:val="bullet"/>
      <w:lvlText w:val=""/>
      <w:lvlJc w:val="left"/>
      <w:pPr>
        <w:ind w:left="9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25">
    <w:nsid w:val="520E33C7"/>
    <w:multiLevelType w:val="hybridMultilevel"/>
    <w:tmpl w:val="223CB3E6"/>
    <w:lvl w:ilvl="0" w:tplc="0419000D">
      <w:start w:val="1"/>
      <w:numFmt w:val="bullet"/>
      <w:lvlText w:val=""/>
      <w:lvlJc w:val="left"/>
      <w:pPr>
        <w:ind w:left="139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57" w:hanging="360"/>
      </w:pPr>
      <w:rPr>
        <w:rFonts w:ascii="Wingdings" w:hAnsi="Wingdings" w:hint="default"/>
      </w:rPr>
    </w:lvl>
  </w:abstractNum>
  <w:abstractNum w:abstractNumId="26">
    <w:nsid w:val="523B5F47"/>
    <w:multiLevelType w:val="hybridMultilevel"/>
    <w:tmpl w:val="D5281930"/>
    <w:lvl w:ilvl="0" w:tplc="0E3A21BA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7">
    <w:nsid w:val="523E54DB"/>
    <w:multiLevelType w:val="hybridMultilevel"/>
    <w:tmpl w:val="43EAB7AA"/>
    <w:lvl w:ilvl="0" w:tplc="0419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8">
    <w:nsid w:val="524C6786"/>
    <w:multiLevelType w:val="hybridMultilevel"/>
    <w:tmpl w:val="8EFA73A4"/>
    <w:lvl w:ilvl="0" w:tplc="0E3A21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3622155"/>
    <w:multiLevelType w:val="hybridMultilevel"/>
    <w:tmpl w:val="CE343A72"/>
    <w:lvl w:ilvl="0" w:tplc="F4E0F8AE">
      <w:start w:val="65535"/>
      <w:numFmt w:val="bullet"/>
      <w:lvlText w:val="•"/>
      <w:legacy w:legacy="1" w:legacySpace="0" w:legacyIndent="283"/>
      <w:lvlJc w:val="left"/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4C975E3"/>
    <w:multiLevelType w:val="hybridMultilevel"/>
    <w:tmpl w:val="B8A89ED6"/>
    <w:lvl w:ilvl="0" w:tplc="04190001">
      <w:start w:val="1"/>
      <w:numFmt w:val="bullet"/>
      <w:lvlText w:val=""/>
      <w:lvlJc w:val="left"/>
      <w:pPr>
        <w:ind w:left="13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57" w:hanging="360"/>
      </w:pPr>
      <w:rPr>
        <w:rFonts w:ascii="Wingdings" w:hAnsi="Wingdings" w:hint="default"/>
      </w:rPr>
    </w:lvl>
  </w:abstractNum>
  <w:abstractNum w:abstractNumId="31">
    <w:nsid w:val="57BB6969"/>
    <w:multiLevelType w:val="hybridMultilevel"/>
    <w:tmpl w:val="48762F1E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32">
    <w:nsid w:val="5A077F4D"/>
    <w:multiLevelType w:val="hybridMultilevel"/>
    <w:tmpl w:val="037CFD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A9554DB"/>
    <w:multiLevelType w:val="hybridMultilevel"/>
    <w:tmpl w:val="4A4243A4"/>
    <w:lvl w:ilvl="0" w:tplc="F4E0F8AE">
      <w:start w:val="65535"/>
      <w:numFmt w:val="bullet"/>
      <w:lvlText w:val="•"/>
      <w:legacy w:legacy="1" w:legacySpace="0" w:legacyIndent="283"/>
      <w:lvlJc w:val="left"/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5B2F59C2"/>
    <w:multiLevelType w:val="hybridMultilevel"/>
    <w:tmpl w:val="410A70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F6B491B"/>
    <w:multiLevelType w:val="hybridMultilevel"/>
    <w:tmpl w:val="8AD81898"/>
    <w:lvl w:ilvl="0" w:tplc="0E3A21BA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6">
    <w:nsid w:val="6A741F52"/>
    <w:multiLevelType w:val="hybridMultilevel"/>
    <w:tmpl w:val="9EA6CB06"/>
    <w:lvl w:ilvl="0" w:tplc="0419000D">
      <w:start w:val="1"/>
      <w:numFmt w:val="bullet"/>
      <w:lvlText w:val=""/>
      <w:lvlJc w:val="left"/>
      <w:pPr>
        <w:ind w:left="13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7" w:hanging="360"/>
      </w:pPr>
      <w:rPr>
        <w:rFonts w:ascii="Wingdings" w:hAnsi="Wingdings" w:hint="default"/>
      </w:rPr>
    </w:lvl>
  </w:abstractNum>
  <w:abstractNum w:abstractNumId="37">
    <w:nsid w:val="6ADD7A40"/>
    <w:multiLevelType w:val="hybridMultilevel"/>
    <w:tmpl w:val="7E1A185E"/>
    <w:lvl w:ilvl="0" w:tplc="0E3A21BA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8">
    <w:nsid w:val="70D03492"/>
    <w:multiLevelType w:val="hybridMultilevel"/>
    <w:tmpl w:val="5D40E1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21A291E"/>
    <w:multiLevelType w:val="hybridMultilevel"/>
    <w:tmpl w:val="309C56AA"/>
    <w:lvl w:ilvl="0" w:tplc="0E3A21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34E4EEA"/>
    <w:multiLevelType w:val="hybridMultilevel"/>
    <w:tmpl w:val="3E0E22DA"/>
    <w:lvl w:ilvl="0" w:tplc="04190001">
      <w:start w:val="1"/>
      <w:numFmt w:val="bullet"/>
      <w:lvlText w:val=""/>
      <w:lvlJc w:val="left"/>
      <w:pPr>
        <w:ind w:left="13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57" w:hanging="360"/>
      </w:pPr>
      <w:rPr>
        <w:rFonts w:ascii="Wingdings" w:hAnsi="Wingdings" w:hint="default"/>
      </w:rPr>
    </w:lvl>
  </w:abstractNum>
  <w:abstractNum w:abstractNumId="41">
    <w:nsid w:val="77985568"/>
    <w:multiLevelType w:val="hybridMultilevel"/>
    <w:tmpl w:val="8062B250"/>
    <w:lvl w:ilvl="0" w:tplc="0E3A21BA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2">
    <w:nsid w:val="790D4A93"/>
    <w:multiLevelType w:val="hybridMultilevel"/>
    <w:tmpl w:val="45FAF51A"/>
    <w:lvl w:ilvl="0" w:tplc="0E3A21BA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3">
    <w:nsid w:val="7B647D2D"/>
    <w:multiLevelType w:val="hybridMultilevel"/>
    <w:tmpl w:val="1C7E5254"/>
    <w:lvl w:ilvl="0" w:tplc="0419000D">
      <w:start w:val="1"/>
      <w:numFmt w:val="bullet"/>
      <w:lvlText w:val=""/>
      <w:lvlJc w:val="left"/>
      <w:pPr>
        <w:ind w:left="13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7" w:hanging="360"/>
      </w:pPr>
      <w:rPr>
        <w:rFonts w:ascii="Wingdings" w:hAnsi="Wingdings" w:hint="default"/>
      </w:rPr>
    </w:lvl>
  </w:abstractNum>
  <w:abstractNum w:abstractNumId="44">
    <w:nsid w:val="7B7F007A"/>
    <w:multiLevelType w:val="hybridMultilevel"/>
    <w:tmpl w:val="D6E485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C8D7A4C"/>
    <w:multiLevelType w:val="hybridMultilevel"/>
    <w:tmpl w:val="41B2B8AA"/>
    <w:lvl w:ilvl="0" w:tplc="0132514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2"/>
  </w:num>
  <w:num w:numId="3">
    <w:abstractNumId w:val="22"/>
  </w:num>
  <w:num w:numId="4">
    <w:abstractNumId w:val="8"/>
  </w:num>
  <w:num w:numId="5">
    <w:abstractNumId w:val="35"/>
  </w:num>
  <w:num w:numId="6">
    <w:abstractNumId w:val="37"/>
  </w:num>
  <w:num w:numId="7">
    <w:abstractNumId w:val="26"/>
  </w:num>
  <w:num w:numId="8">
    <w:abstractNumId w:val="42"/>
  </w:num>
  <w:num w:numId="9">
    <w:abstractNumId w:val="20"/>
  </w:num>
  <w:num w:numId="10">
    <w:abstractNumId w:val="41"/>
  </w:num>
  <w:num w:numId="11">
    <w:abstractNumId w:val="39"/>
  </w:num>
  <w:num w:numId="12">
    <w:abstractNumId w:val="28"/>
  </w:num>
  <w:num w:numId="13">
    <w:abstractNumId w:val="21"/>
  </w:num>
  <w:num w:numId="14">
    <w:abstractNumId w:val="9"/>
  </w:num>
  <w:num w:numId="15">
    <w:abstractNumId w:val="29"/>
  </w:num>
  <w:num w:numId="16">
    <w:abstractNumId w:val="33"/>
  </w:num>
  <w:num w:numId="17">
    <w:abstractNumId w:val="7"/>
  </w:num>
  <w:num w:numId="18">
    <w:abstractNumId w:val="31"/>
  </w:num>
  <w:num w:numId="19">
    <w:abstractNumId w:val="38"/>
  </w:num>
  <w:num w:numId="20">
    <w:abstractNumId w:val="17"/>
  </w:num>
  <w:num w:numId="21">
    <w:abstractNumId w:val="12"/>
  </w:num>
  <w:num w:numId="22">
    <w:abstractNumId w:val="13"/>
  </w:num>
  <w:num w:numId="23">
    <w:abstractNumId w:val="18"/>
  </w:num>
  <w:num w:numId="24">
    <w:abstractNumId w:val="14"/>
  </w:num>
  <w:num w:numId="25">
    <w:abstractNumId w:val="3"/>
  </w:num>
  <w:num w:numId="26">
    <w:abstractNumId w:val="15"/>
  </w:num>
  <w:num w:numId="27">
    <w:abstractNumId w:val="16"/>
  </w:num>
  <w:num w:numId="28">
    <w:abstractNumId w:val="45"/>
  </w:num>
  <w:num w:numId="29">
    <w:abstractNumId w:val="19"/>
  </w:num>
  <w:num w:numId="30">
    <w:abstractNumId w:val="0"/>
  </w:num>
  <w:num w:numId="31">
    <w:abstractNumId w:val="2"/>
  </w:num>
  <w:num w:numId="32">
    <w:abstractNumId w:val="44"/>
  </w:num>
  <w:num w:numId="33">
    <w:abstractNumId w:val="6"/>
  </w:num>
  <w:num w:numId="34">
    <w:abstractNumId w:val="24"/>
  </w:num>
  <w:num w:numId="35">
    <w:abstractNumId w:val="27"/>
  </w:num>
  <w:num w:numId="36">
    <w:abstractNumId w:val="36"/>
  </w:num>
  <w:num w:numId="37">
    <w:abstractNumId w:val="43"/>
  </w:num>
  <w:num w:numId="38">
    <w:abstractNumId w:val="1"/>
  </w:num>
  <w:num w:numId="39">
    <w:abstractNumId w:val="25"/>
  </w:num>
  <w:num w:numId="40">
    <w:abstractNumId w:val="40"/>
  </w:num>
  <w:num w:numId="41">
    <w:abstractNumId w:val="30"/>
  </w:num>
  <w:num w:numId="42">
    <w:abstractNumId w:val="10"/>
  </w:num>
  <w:num w:numId="43">
    <w:abstractNumId w:val="23"/>
  </w:num>
  <w:num w:numId="44">
    <w:abstractNumId w:val="5"/>
  </w:num>
  <w:num w:numId="45">
    <w:abstractNumId w:val="4"/>
  </w:num>
  <w:num w:numId="46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2F60"/>
    <w:rsid w:val="0003490E"/>
    <w:rsid w:val="00036C87"/>
    <w:rsid w:val="00065CF7"/>
    <w:rsid w:val="00070271"/>
    <w:rsid w:val="000B58D8"/>
    <w:rsid w:val="000B78D0"/>
    <w:rsid w:val="000C5AEE"/>
    <w:rsid w:val="000D1857"/>
    <w:rsid w:val="000D1B40"/>
    <w:rsid w:val="000D4877"/>
    <w:rsid w:val="000F7C70"/>
    <w:rsid w:val="00110E2F"/>
    <w:rsid w:val="00111E4F"/>
    <w:rsid w:val="00114B2B"/>
    <w:rsid w:val="00124DA3"/>
    <w:rsid w:val="00125293"/>
    <w:rsid w:val="00136868"/>
    <w:rsid w:val="001411E5"/>
    <w:rsid w:val="00154365"/>
    <w:rsid w:val="001624D9"/>
    <w:rsid w:val="00170949"/>
    <w:rsid w:val="00174F40"/>
    <w:rsid w:val="00182A7C"/>
    <w:rsid w:val="00186F6C"/>
    <w:rsid w:val="001B0770"/>
    <w:rsid w:val="001B3B24"/>
    <w:rsid w:val="001C0770"/>
    <w:rsid w:val="001D12CB"/>
    <w:rsid w:val="001D4DEB"/>
    <w:rsid w:val="001D7C77"/>
    <w:rsid w:val="001F45DF"/>
    <w:rsid w:val="002021A2"/>
    <w:rsid w:val="00226DEF"/>
    <w:rsid w:val="00241AFB"/>
    <w:rsid w:val="002477AA"/>
    <w:rsid w:val="00252826"/>
    <w:rsid w:val="00256377"/>
    <w:rsid w:val="00267F5F"/>
    <w:rsid w:val="00277368"/>
    <w:rsid w:val="002818C7"/>
    <w:rsid w:val="002909BA"/>
    <w:rsid w:val="002A3E5E"/>
    <w:rsid w:val="002C6CAC"/>
    <w:rsid w:val="002D0F15"/>
    <w:rsid w:val="002E60A9"/>
    <w:rsid w:val="003060D5"/>
    <w:rsid w:val="003103BF"/>
    <w:rsid w:val="0035498F"/>
    <w:rsid w:val="00362D94"/>
    <w:rsid w:val="00367397"/>
    <w:rsid w:val="00385659"/>
    <w:rsid w:val="00386889"/>
    <w:rsid w:val="003930F4"/>
    <w:rsid w:val="003A5A6D"/>
    <w:rsid w:val="003B53FB"/>
    <w:rsid w:val="003C133E"/>
    <w:rsid w:val="003C4F07"/>
    <w:rsid w:val="003E76BC"/>
    <w:rsid w:val="003F2F60"/>
    <w:rsid w:val="003F38A1"/>
    <w:rsid w:val="00440FA1"/>
    <w:rsid w:val="004543B4"/>
    <w:rsid w:val="004608FA"/>
    <w:rsid w:val="004669EA"/>
    <w:rsid w:val="00486DDC"/>
    <w:rsid w:val="0049135F"/>
    <w:rsid w:val="0049320D"/>
    <w:rsid w:val="004A491D"/>
    <w:rsid w:val="004A6FA2"/>
    <w:rsid w:val="004B13EB"/>
    <w:rsid w:val="004F3E7E"/>
    <w:rsid w:val="00512A04"/>
    <w:rsid w:val="00515AA9"/>
    <w:rsid w:val="005162BC"/>
    <w:rsid w:val="00521498"/>
    <w:rsid w:val="005442AF"/>
    <w:rsid w:val="00567A82"/>
    <w:rsid w:val="005C332B"/>
    <w:rsid w:val="005C4326"/>
    <w:rsid w:val="005C7D4E"/>
    <w:rsid w:val="005E48F9"/>
    <w:rsid w:val="005F1EC7"/>
    <w:rsid w:val="00601B7D"/>
    <w:rsid w:val="00610E80"/>
    <w:rsid w:val="00613A0A"/>
    <w:rsid w:val="006301A5"/>
    <w:rsid w:val="00641018"/>
    <w:rsid w:val="00641D75"/>
    <w:rsid w:val="00661AA1"/>
    <w:rsid w:val="0068056B"/>
    <w:rsid w:val="006902F9"/>
    <w:rsid w:val="006A22C6"/>
    <w:rsid w:val="006A4061"/>
    <w:rsid w:val="006A6143"/>
    <w:rsid w:val="006B6B73"/>
    <w:rsid w:val="006B710D"/>
    <w:rsid w:val="006C1E63"/>
    <w:rsid w:val="006C5752"/>
    <w:rsid w:val="006C662E"/>
    <w:rsid w:val="006D6E7F"/>
    <w:rsid w:val="006E1791"/>
    <w:rsid w:val="006E27A7"/>
    <w:rsid w:val="006F027B"/>
    <w:rsid w:val="00735374"/>
    <w:rsid w:val="00740E27"/>
    <w:rsid w:val="00744159"/>
    <w:rsid w:val="00773E81"/>
    <w:rsid w:val="007E3516"/>
    <w:rsid w:val="007E74EE"/>
    <w:rsid w:val="007F5876"/>
    <w:rsid w:val="008B5070"/>
    <w:rsid w:val="008B606F"/>
    <w:rsid w:val="008B7FF1"/>
    <w:rsid w:val="008D66A5"/>
    <w:rsid w:val="008F730E"/>
    <w:rsid w:val="009026BA"/>
    <w:rsid w:val="00917313"/>
    <w:rsid w:val="00941648"/>
    <w:rsid w:val="009617D8"/>
    <w:rsid w:val="009856E6"/>
    <w:rsid w:val="00991E97"/>
    <w:rsid w:val="00996538"/>
    <w:rsid w:val="009968F1"/>
    <w:rsid w:val="009C26E2"/>
    <w:rsid w:val="009D30D0"/>
    <w:rsid w:val="009F200C"/>
    <w:rsid w:val="009F55CB"/>
    <w:rsid w:val="00A179F1"/>
    <w:rsid w:val="00A2044E"/>
    <w:rsid w:val="00A22E57"/>
    <w:rsid w:val="00A22E62"/>
    <w:rsid w:val="00A2417D"/>
    <w:rsid w:val="00A27EF1"/>
    <w:rsid w:val="00A3319B"/>
    <w:rsid w:val="00A463A0"/>
    <w:rsid w:val="00A50F21"/>
    <w:rsid w:val="00A578FE"/>
    <w:rsid w:val="00A67801"/>
    <w:rsid w:val="00A936D0"/>
    <w:rsid w:val="00AA0EE8"/>
    <w:rsid w:val="00AC57F2"/>
    <w:rsid w:val="00AD4841"/>
    <w:rsid w:val="00AE4CE0"/>
    <w:rsid w:val="00AF7C56"/>
    <w:rsid w:val="00B0019B"/>
    <w:rsid w:val="00B0189D"/>
    <w:rsid w:val="00B10063"/>
    <w:rsid w:val="00B13A7C"/>
    <w:rsid w:val="00B20419"/>
    <w:rsid w:val="00B30496"/>
    <w:rsid w:val="00B4127D"/>
    <w:rsid w:val="00B61F9C"/>
    <w:rsid w:val="00B704DD"/>
    <w:rsid w:val="00B9416C"/>
    <w:rsid w:val="00B97FC6"/>
    <w:rsid w:val="00BB6488"/>
    <w:rsid w:val="00BD1626"/>
    <w:rsid w:val="00C34249"/>
    <w:rsid w:val="00C34814"/>
    <w:rsid w:val="00C6406F"/>
    <w:rsid w:val="00C66AD3"/>
    <w:rsid w:val="00C93D36"/>
    <w:rsid w:val="00CD6249"/>
    <w:rsid w:val="00CF6F3E"/>
    <w:rsid w:val="00D05487"/>
    <w:rsid w:val="00D231B3"/>
    <w:rsid w:val="00D43085"/>
    <w:rsid w:val="00D51A42"/>
    <w:rsid w:val="00D75E7D"/>
    <w:rsid w:val="00DB42CD"/>
    <w:rsid w:val="00DC5A80"/>
    <w:rsid w:val="00DF39CD"/>
    <w:rsid w:val="00E065EA"/>
    <w:rsid w:val="00E60884"/>
    <w:rsid w:val="00E93BB9"/>
    <w:rsid w:val="00EA632D"/>
    <w:rsid w:val="00EB7B08"/>
    <w:rsid w:val="00EC5501"/>
    <w:rsid w:val="00ED2C83"/>
    <w:rsid w:val="00ED67F4"/>
    <w:rsid w:val="00EF5ADB"/>
    <w:rsid w:val="00F1530F"/>
    <w:rsid w:val="00F20E73"/>
    <w:rsid w:val="00F244F1"/>
    <w:rsid w:val="00F34BB3"/>
    <w:rsid w:val="00F4068D"/>
    <w:rsid w:val="00F50C0E"/>
    <w:rsid w:val="00F639CF"/>
    <w:rsid w:val="00FB6CB7"/>
    <w:rsid w:val="00FE4218"/>
    <w:rsid w:val="00FF59C5"/>
    <w:rsid w:val="00FF6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7D4E"/>
  </w:style>
  <w:style w:type="paragraph" w:styleId="1">
    <w:name w:val="heading 1"/>
    <w:basedOn w:val="a"/>
    <w:next w:val="a"/>
    <w:link w:val="10"/>
    <w:qFormat/>
    <w:rsid w:val="004F3E7E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F3E7E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5">
    <w:name w:val="heading 5"/>
    <w:basedOn w:val="a"/>
    <w:next w:val="a"/>
    <w:link w:val="50"/>
    <w:qFormat/>
    <w:rsid w:val="004F3E7E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3F2F60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4">
    <w:name w:val="Normal (Web)"/>
    <w:basedOn w:val="a"/>
    <w:uiPriority w:val="99"/>
    <w:unhideWhenUsed/>
    <w:rsid w:val="003F2F60"/>
    <w:pPr>
      <w:spacing w:after="36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">
    <w:name w:val="c23"/>
    <w:basedOn w:val="a"/>
    <w:rsid w:val="00A20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A2044E"/>
  </w:style>
  <w:style w:type="character" w:customStyle="1" w:styleId="c0">
    <w:name w:val="c0"/>
    <w:basedOn w:val="a0"/>
    <w:rsid w:val="00A2044E"/>
  </w:style>
  <w:style w:type="paragraph" w:customStyle="1" w:styleId="c10">
    <w:name w:val="c10"/>
    <w:basedOn w:val="a"/>
    <w:rsid w:val="00A20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2044E"/>
  </w:style>
  <w:style w:type="paragraph" w:customStyle="1" w:styleId="c1">
    <w:name w:val="c1"/>
    <w:basedOn w:val="a"/>
    <w:rsid w:val="00A20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9F55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qFormat/>
    <w:rsid w:val="00B10063"/>
    <w:rPr>
      <w:b/>
      <w:bCs/>
    </w:rPr>
  </w:style>
  <w:style w:type="character" w:customStyle="1" w:styleId="10">
    <w:name w:val="Заголовок 1 Знак"/>
    <w:basedOn w:val="a0"/>
    <w:link w:val="1"/>
    <w:rsid w:val="004F3E7E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4F3E7E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rsid w:val="004F3E7E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4F3E7E"/>
  </w:style>
  <w:style w:type="table" w:customStyle="1" w:styleId="12">
    <w:name w:val="Сетка таблицы1"/>
    <w:basedOn w:val="a1"/>
    <w:next w:val="a5"/>
    <w:rsid w:val="004F3E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40">
    <w:name w:val="Font Style40"/>
    <w:rsid w:val="004F3E7E"/>
    <w:rPr>
      <w:rFonts w:ascii="Times New Roman" w:hAnsi="Times New Roman" w:cs="Times New Roman"/>
      <w:b/>
      <w:bCs/>
      <w:sz w:val="20"/>
      <w:szCs w:val="20"/>
    </w:rPr>
  </w:style>
  <w:style w:type="paragraph" w:customStyle="1" w:styleId="Style13">
    <w:name w:val="Style13"/>
    <w:basedOn w:val="a"/>
    <w:rsid w:val="004F3E7E"/>
    <w:pPr>
      <w:widowControl w:val="0"/>
      <w:autoSpaceDE w:val="0"/>
      <w:autoSpaceDN w:val="0"/>
      <w:adjustRightInd w:val="0"/>
      <w:spacing w:after="0" w:line="229" w:lineRule="exact"/>
      <w:ind w:firstLine="27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5">
    <w:name w:val="Font Style45"/>
    <w:rsid w:val="004F3E7E"/>
    <w:rPr>
      <w:rFonts w:ascii="Franklin Gothic Book" w:hAnsi="Franklin Gothic Book" w:cs="Franklin Gothic Book"/>
      <w:b/>
      <w:bCs/>
      <w:sz w:val="22"/>
      <w:szCs w:val="22"/>
    </w:rPr>
  </w:style>
  <w:style w:type="paragraph" w:customStyle="1" w:styleId="Style23">
    <w:name w:val="Style23"/>
    <w:basedOn w:val="a"/>
    <w:rsid w:val="004F3E7E"/>
    <w:pPr>
      <w:widowControl w:val="0"/>
      <w:autoSpaceDE w:val="0"/>
      <w:autoSpaceDN w:val="0"/>
      <w:adjustRightInd w:val="0"/>
      <w:spacing w:after="0" w:line="317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mall1">
    <w:name w:val="small1"/>
    <w:basedOn w:val="a0"/>
    <w:rsid w:val="004F3E7E"/>
  </w:style>
  <w:style w:type="paragraph" w:customStyle="1" w:styleId="13">
    <w:name w:val="Знак1"/>
    <w:basedOn w:val="a"/>
    <w:rsid w:val="004F3E7E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7">
    <w:name w:val="No Spacing"/>
    <w:link w:val="a8"/>
    <w:uiPriority w:val="1"/>
    <w:qFormat/>
    <w:rsid w:val="004F3E7E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8">
    <w:name w:val="Без интервала Знак"/>
    <w:link w:val="a7"/>
    <w:uiPriority w:val="1"/>
    <w:rsid w:val="004F3E7E"/>
    <w:rPr>
      <w:rFonts w:ascii="Calibri" w:eastAsia="Times New Roman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4F3E7E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a">
    <w:name w:val="Текст выноски Знак"/>
    <w:basedOn w:val="a0"/>
    <w:link w:val="a9"/>
    <w:uiPriority w:val="99"/>
    <w:semiHidden/>
    <w:rsid w:val="004F3E7E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Body Text Indent"/>
    <w:basedOn w:val="a"/>
    <w:link w:val="ac"/>
    <w:rsid w:val="004F3E7E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Основной текст с отступом Знак"/>
    <w:basedOn w:val="a0"/>
    <w:link w:val="ab"/>
    <w:rsid w:val="004F3E7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otnote reference"/>
    <w:uiPriority w:val="99"/>
    <w:rsid w:val="004F3E7E"/>
    <w:rPr>
      <w:vertAlign w:val="superscript"/>
    </w:rPr>
  </w:style>
  <w:style w:type="character" w:styleId="ae">
    <w:name w:val="Hyperlink"/>
    <w:rsid w:val="004F3E7E"/>
    <w:rPr>
      <w:color w:val="0000FF"/>
      <w:u w:val="single"/>
    </w:rPr>
  </w:style>
  <w:style w:type="paragraph" w:customStyle="1" w:styleId="Style1">
    <w:name w:val="Style1"/>
    <w:basedOn w:val="a"/>
    <w:uiPriority w:val="99"/>
    <w:rsid w:val="006C1E63"/>
    <w:pPr>
      <w:widowControl w:val="0"/>
      <w:autoSpaceDE w:val="0"/>
      <w:autoSpaceDN w:val="0"/>
      <w:adjustRightInd w:val="0"/>
      <w:spacing w:after="0" w:line="216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8">
    <w:name w:val="Font Style28"/>
    <w:basedOn w:val="a0"/>
    <w:uiPriority w:val="99"/>
    <w:rsid w:val="006C1E63"/>
    <w:rPr>
      <w:rFonts w:ascii="Times New Roman" w:hAnsi="Times New Roman" w:cs="Times New Roman"/>
      <w:sz w:val="18"/>
      <w:szCs w:val="18"/>
    </w:rPr>
  </w:style>
  <w:style w:type="character" w:customStyle="1" w:styleId="c11">
    <w:name w:val="c11"/>
    <w:basedOn w:val="a0"/>
    <w:rsid w:val="00136868"/>
  </w:style>
  <w:style w:type="paragraph" w:customStyle="1" w:styleId="paragraph">
    <w:name w:val="paragraph"/>
    <w:basedOn w:val="a"/>
    <w:rsid w:val="00B001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B0019B"/>
  </w:style>
  <w:style w:type="character" w:customStyle="1" w:styleId="eop">
    <w:name w:val="eop"/>
    <w:basedOn w:val="a0"/>
    <w:rsid w:val="00B0019B"/>
  </w:style>
  <w:style w:type="character" w:customStyle="1" w:styleId="spellingerror">
    <w:name w:val="spellingerror"/>
    <w:basedOn w:val="a0"/>
    <w:rsid w:val="00B0019B"/>
  </w:style>
  <w:style w:type="paragraph" w:customStyle="1" w:styleId="c5">
    <w:name w:val="c5"/>
    <w:basedOn w:val="a"/>
    <w:rsid w:val="00EB7B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EB7B08"/>
  </w:style>
  <w:style w:type="character" w:customStyle="1" w:styleId="c2">
    <w:name w:val="c2"/>
    <w:basedOn w:val="a0"/>
    <w:rsid w:val="00EB7B08"/>
  </w:style>
  <w:style w:type="character" w:customStyle="1" w:styleId="c53">
    <w:name w:val="c53"/>
    <w:basedOn w:val="a0"/>
    <w:rsid w:val="007E74EE"/>
  </w:style>
  <w:style w:type="character" w:customStyle="1" w:styleId="c18">
    <w:name w:val="c18"/>
    <w:basedOn w:val="a0"/>
    <w:rsid w:val="003F38A1"/>
  </w:style>
  <w:style w:type="paragraph" w:styleId="af">
    <w:name w:val="header"/>
    <w:basedOn w:val="a"/>
    <w:link w:val="af0"/>
    <w:uiPriority w:val="99"/>
    <w:unhideWhenUsed/>
    <w:rsid w:val="002528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252826"/>
  </w:style>
  <w:style w:type="paragraph" w:styleId="af1">
    <w:name w:val="footer"/>
    <w:basedOn w:val="a"/>
    <w:link w:val="af2"/>
    <w:uiPriority w:val="99"/>
    <w:unhideWhenUsed/>
    <w:rsid w:val="002528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252826"/>
  </w:style>
  <w:style w:type="character" w:customStyle="1" w:styleId="14">
    <w:name w:val="Заголовок №1_"/>
    <w:basedOn w:val="a0"/>
    <w:link w:val="15"/>
    <w:uiPriority w:val="99"/>
    <w:rsid w:val="00641018"/>
    <w:rPr>
      <w:rFonts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uiPriority w:val="99"/>
    <w:rsid w:val="00641018"/>
    <w:pPr>
      <w:widowControl w:val="0"/>
      <w:shd w:val="clear" w:color="auto" w:fill="FFFFFF"/>
      <w:spacing w:after="540" w:line="240" w:lineRule="atLeast"/>
      <w:ind w:hanging="240"/>
      <w:jc w:val="center"/>
      <w:outlineLvl w:val="0"/>
    </w:pPr>
    <w:rPr>
      <w:rFonts w:cs="Times New Roman"/>
      <w:b/>
      <w:bCs/>
      <w:sz w:val="28"/>
      <w:szCs w:val="28"/>
    </w:rPr>
  </w:style>
  <w:style w:type="character" w:customStyle="1" w:styleId="21">
    <w:name w:val="Основной текст (2)_"/>
    <w:basedOn w:val="a0"/>
    <w:link w:val="210"/>
    <w:uiPriority w:val="99"/>
    <w:rsid w:val="00641018"/>
    <w:rPr>
      <w:rFonts w:cs="Times New Roman"/>
      <w:sz w:val="28"/>
      <w:szCs w:val="28"/>
      <w:shd w:val="clear" w:color="auto" w:fill="FFFFFF"/>
    </w:rPr>
  </w:style>
  <w:style w:type="paragraph" w:customStyle="1" w:styleId="210">
    <w:name w:val="Основной текст (2)1"/>
    <w:basedOn w:val="a"/>
    <w:link w:val="21"/>
    <w:uiPriority w:val="99"/>
    <w:rsid w:val="00641018"/>
    <w:pPr>
      <w:widowControl w:val="0"/>
      <w:shd w:val="clear" w:color="auto" w:fill="FFFFFF"/>
      <w:spacing w:before="540" w:after="0" w:line="480" w:lineRule="exact"/>
      <w:ind w:hanging="400"/>
      <w:jc w:val="both"/>
    </w:pPr>
    <w:rPr>
      <w:rFonts w:cs="Times New Roman"/>
      <w:sz w:val="28"/>
      <w:szCs w:val="28"/>
    </w:rPr>
  </w:style>
  <w:style w:type="character" w:customStyle="1" w:styleId="51">
    <w:name w:val="Основной текст (5)_"/>
    <w:basedOn w:val="a0"/>
    <w:link w:val="510"/>
    <w:uiPriority w:val="99"/>
    <w:rsid w:val="00641018"/>
    <w:rPr>
      <w:rFonts w:cs="Times New Roman"/>
      <w:b/>
      <w:bCs/>
      <w:sz w:val="28"/>
      <w:szCs w:val="28"/>
      <w:shd w:val="clear" w:color="auto" w:fill="FFFFFF"/>
    </w:rPr>
  </w:style>
  <w:style w:type="paragraph" w:customStyle="1" w:styleId="510">
    <w:name w:val="Основной текст (5)1"/>
    <w:basedOn w:val="a"/>
    <w:link w:val="51"/>
    <w:uiPriority w:val="99"/>
    <w:rsid w:val="00641018"/>
    <w:pPr>
      <w:widowControl w:val="0"/>
      <w:shd w:val="clear" w:color="auto" w:fill="FFFFFF"/>
      <w:spacing w:after="0" w:line="480" w:lineRule="exact"/>
      <w:jc w:val="both"/>
    </w:pPr>
    <w:rPr>
      <w:rFonts w:cs="Times New Roman"/>
      <w:b/>
      <w:bCs/>
      <w:sz w:val="28"/>
      <w:szCs w:val="28"/>
    </w:rPr>
  </w:style>
  <w:style w:type="paragraph" w:customStyle="1" w:styleId="Default">
    <w:name w:val="Default"/>
    <w:rsid w:val="00A179F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7D4E"/>
  </w:style>
  <w:style w:type="paragraph" w:styleId="1">
    <w:name w:val="heading 1"/>
    <w:basedOn w:val="a"/>
    <w:next w:val="a"/>
    <w:link w:val="10"/>
    <w:qFormat/>
    <w:rsid w:val="004F3E7E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F3E7E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5">
    <w:name w:val="heading 5"/>
    <w:basedOn w:val="a"/>
    <w:next w:val="a"/>
    <w:link w:val="50"/>
    <w:qFormat/>
    <w:rsid w:val="004F3E7E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3F2F60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4">
    <w:name w:val="Normal (Web)"/>
    <w:basedOn w:val="a"/>
    <w:uiPriority w:val="99"/>
    <w:unhideWhenUsed/>
    <w:rsid w:val="003F2F60"/>
    <w:pPr>
      <w:spacing w:after="36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">
    <w:name w:val="c23"/>
    <w:basedOn w:val="a"/>
    <w:rsid w:val="00A20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A2044E"/>
  </w:style>
  <w:style w:type="character" w:customStyle="1" w:styleId="c0">
    <w:name w:val="c0"/>
    <w:basedOn w:val="a0"/>
    <w:rsid w:val="00A2044E"/>
  </w:style>
  <w:style w:type="paragraph" w:customStyle="1" w:styleId="c10">
    <w:name w:val="c10"/>
    <w:basedOn w:val="a"/>
    <w:rsid w:val="00A20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2044E"/>
  </w:style>
  <w:style w:type="paragraph" w:customStyle="1" w:styleId="c1">
    <w:name w:val="c1"/>
    <w:basedOn w:val="a"/>
    <w:rsid w:val="00A20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9F55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qFormat/>
    <w:rsid w:val="00B10063"/>
    <w:rPr>
      <w:b/>
      <w:bCs/>
    </w:rPr>
  </w:style>
  <w:style w:type="character" w:customStyle="1" w:styleId="10">
    <w:name w:val="Заголовок 1 Знак"/>
    <w:basedOn w:val="a0"/>
    <w:link w:val="1"/>
    <w:rsid w:val="004F3E7E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4F3E7E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rsid w:val="004F3E7E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4F3E7E"/>
  </w:style>
  <w:style w:type="table" w:customStyle="1" w:styleId="12">
    <w:name w:val="Сетка таблицы1"/>
    <w:basedOn w:val="a1"/>
    <w:next w:val="a5"/>
    <w:rsid w:val="004F3E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40">
    <w:name w:val="Font Style40"/>
    <w:rsid w:val="004F3E7E"/>
    <w:rPr>
      <w:rFonts w:ascii="Times New Roman" w:hAnsi="Times New Roman" w:cs="Times New Roman"/>
      <w:b/>
      <w:bCs/>
      <w:sz w:val="20"/>
      <w:szCs w:val="20"/>
    </w:rPr>
  </w:style>
  <w:style w:type="paragraph" w:customStyle="1" w:styleId="Style13">
    <w:name w:val="Style13"/>
    <w:basedOn w:val="a"/>
    <w:rsid w:val="004F3E7E"/>
    <w:pPr>
      <w:widowControl w:val="0"/>
      <w:autoSpaceDE w:val="0"/>
      <w:autoSpaceDN w:val="0"/>
      <w:adjustRightInd w:val="0"/>
      <w:spacing w:after="0" w:line="229" w:lineRule="exact"/>
      <w:ind w:firstLine="27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5">
    <w:name w:val="Font Style45"/>
    <w:rsid w:val="004F3E7E"/>
    <w:rPr>
      <w:rFonts w:ascii="Franklin Gothic Book" w:hAnsi="Franklin Gothic Book" w:cs="Franklin Gothic Book"/>
      <w:b/>
      <w:bCs/>
      <w:sz w:val="22"/>
      <w:szCs w:val="22"/>
    </w:rPr>
  </w:style>
  <w:style w:type="paragraph" w:customStyle="1" w:styleId="Style23">
    <w:name w:val="Style23"/>
    <w:basedOn w:val="a"/>
    <w:rsid w:val="004F3E7E"/>
    <w:pPr>
      <w:widowControl w:val="0"/>
      <w:autoSpaceDE w:val="0"/>
      <w:autoSpaceDN w:val="0"/>
      <w:adjustRightInd w:val="0"/>
      <w:spacing w:after="0" w:line="317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mall1">
    <w:name w:val="small1"/>
    <w:basedOn w:val="a0"/>
    <w:rsid w:val="004F3E7E"/>
  </w:style>
  <w:style w:type="paragraph" w:customStyle="1" w:styleId="13">
    <w:name w:val="Знак1"/>
    <w:basedOn w:val="a"/>
    <w:rsid w:val="004F3E7E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7">
    <w:name w:val="No Spacing"/>
    <w:link w:val="a8"/>
    <w:uiPriority w:val="1"/>
    <w:qFormat/>
    <w:rsid w:val="004F3E7E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8">
    <w:name w:val="Без интервала Знак"/>
    <w:link w:val="a7"/>
    <w:uiPriority w:val="1"/>
    <w:rsid w:val="004F3E7E"/>
    <w:rPr>
      <w:rFonts w:ascii="Calibri" w:eastAsia="Times New Roman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4F3E7E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a">
    <w:name w:val="Текст выноски Знак"/>
    <w:basedOn w:val="a0"/>
    <w:link w:val="a9"/>
    <w:uiPriority w:val="99"/>
    <w:semiHidden/>
    <w:rsid w:val="004F3E7E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Body Text Indent"/>
    <w:basedOn w:val="a"/>
    <w:link w:val="ac"/>
    <w:rsid w:val="004F3E7E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Основной текст с отступом Знак"/>
    <w:basedOn w:val="a0"/>
    <w:link w:val="ab"/>
    <w:rsid w:val="004F3E7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otnote reference"/>
    <w:uiPriority w:val="99"/>
    <w:rsid w:val="004F3E7E"/>
    <w:rPr>
      <w:vertAlign w:val="superscript"/>
    </w:rPr>
  </w:style>
  <w:style w:type="character" w:styleId="ae">
    <w:name w:val="Hyperlink"/>
    <w:rsid w:val="004F3E7E"/>
    <w:rPr>
      <w:color w:val="0000FF"/>
      <w:u w:val="single"/>
    </w:rPr>
  </w:style>
  <w:style w:type="paragraph" w:customStyle="1" w:styleId="Style1">
    <w:name w:val="Style1"/>
    <w:basedOn w:val="a"/>
    <w:uiPriority w:val="99"/>
    <w:rsid w:val="006C1E63"/>
    <w:pPr>
      <w:widowControl w:val="0"/>
      <w:autoSpaceDE w:val="0"/>
      <w:autoSpaceDN w:val="0"/>
      <w:adjustRightInd w:val="0"/>
      <w:spacing w:after="0" w:line="216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8">
    <w:name w:val="Font Style28"/>
    <w:basedOn w:val="a0"/>
    <w:uiPriority w:val="99"/>
    <w:rsid w:val="006C1E63"/>
    <w:rPr>
      <w:rFonts w:ascii="Times New Roman" w:hAnsi="Times New Roman" w:cs="Times New Roman"/>
      <w:sz w:val="18"/>
      <w:szCs w:val="18"/>
    </w:rPr>
  </w:style>
  <w:style w:type="character" w:customStyle="1" w:styleId="c11">
    <w:name w:val="c11"/>
    <w:basedOn w:val="a0"/>
    <w:rsid w:val="00136868"/>
  </w:style>
  <w:style w:type="paragraph" w:customStyle="1" w:styleId="paragraph">
    <w:name w:val="paragraph"/>
    <w:basedOn w:val="a"/>
    <w:rsid w:val="00B001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B0019B"/>
  </w:style>
  <w:style w:type="character" w:customStyle="1" w:styleId="eop">
    <w:name w:val="eop"/>
    <w:basedOn w:val="a0"/>
    <w:rsid w:val="00B0019B"/>
  </w:style>
  <w:style w:type="character" w:customStyle="1" w:styleId="spellingerror">
    <w:name w:val="spellingerror"/>
    <w:basedOn w:val="a0"/>
    <w:rsid w:val="00B0019B"/>
  </w:style>
  <w:style w:type="paragraph" w:customStyle="1" w:styleId="c5">
    <w:name w:val="c5"/>
    <w:basedOn w:val="a"/>
    <w:rsid w:val="00EB7B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EB7B08"/>
  </w:style>
  <w:style w:type="character" w:customStyle="1" w:styleId="c2">
    <w:name w:val="c2"/>
    <w:basedOn w:val="a0"/>
    <w:rsid w:val="00EB7B08"/>
  </w:style>
  <w:style w:type="character" w:customStyle="1" w:styleId="c53">
    <w:name w:val="c53"/>
    <w:basedOn w:val="a0"/>
    <w:rsid w:val="007E74EE"/>
  </w:style>
  <w:style w:type="character" w:customStyle="1" w:styleId="c18">
    <w:name w:val="c18"/>
    <w:basedOn w:val="a0"/>
    <w:rsid w:val="003F38A1"/>
  </w:style>
  <w:style w:type="paragraph" w:styleId="af">
    <w:name w:val="header"/>
    <w:basedOn w:val="a"/>
    <w:link w:val="af0"/>
    <w:uiPriority w:val="99"/>
    <w:unhideWhenUsed/>
    <w:rsid w:val="002528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252826"/>
  </w:style>
  <w:style w:type="paragraph" w:styleId="af1">
    <w:name w:val="footer"/>
    <w:basedOn w:val="a"/>
    <w:link w:val="af2"/>
    <w:uiPriority w:val="99"/>
    <w:unhideWhenUsed/>
    <w:rsid w:val="002528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252826"/>
  </w:style>
  <w:style w:type="character" w:customStyle="1" w:styleId="14">
    <w:name w:val="Заголовок №1_"/>
    <w:basedOn w:val="a0"/>
    <w:link w:val="15"/>
    <w:uiPriority w:val="99"/>
    <w:rsid w:val="00641018"/>
    <w:rPr>
      <w:rFonts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uiPriority w:val="99"/>
    <w:rsid w:val="00641018"/>
    <w:pPr>
      <w:widowControl w:val="0"/>
      <w:shd w:val="clear" w:color="auto" w:fill="FFFFFF"/>
      <w:spacing w:after="540" w:line="240" w:lineRule="atLeast"/>
      <w:ind w:hanging="240"/>
      <w:jc w:val="center"/>
      <w:outlineLvl w:val="0"/>
    </w:pPr>
    <w:rPr>
      <w:rFonts w:cs="Times New Roman"/>
      <w:b/>
      <w:bCs/>
      <w:sz w:val="28"/>
      <w:szCs w:val="28"/>
    </w:rPr>
  </w:style>
  <w:style w:type="character" w:customStyle="1" w:styleId="21">
    <w:name w:val="Основной текст (2)_"/>
    <w:basedOn w:val="a0"/>
    <w:link w:val="210"/>
    <w:uiPriority w:val="99"/>
    <w:rsid w:val="00641018"/>
    <w:rPr>
      <w:rFonts w:cs="Times New Roman"/>
      <w:sz w:val="28"/>
      <w:szCs w:val="28"/>
      <w:shd w:val="clear" w:color="auto" w:fill="FFFFFF"/>
    </w:rPr>
  </w:style>
  <w:style w:type="paragraph" w:customStyle="1" w:styleId="210">
    <w:name w:val="Основной текст (2)1"/>
    <w:basedOn w:val="a"/>
    <w:link w:val="21"/>
    <w:uiPriority w:val="99"/>
    <w:rsid w:val="00641018"/>
    <w:pPr>
      <w:widowControl w:val="0"/>
      <w:shd w:val="clear" w:color="auto" w:fill="FFFFFF"/>
      <w:spacing w:before="540" w:after="0" w:line="480" w:lineRule="exact"/>
      <w:ind w:hanging="400"/>
      <w:jc w:val="both"/>
    </w:pPr>
    <w:rPr>
      <w:rFonts w:cs="Times New Roman"/>
      <w:sz w:val="28"/>
      <w:szCs w:val="28"/>
    </w:rPr>
  </w:style>
  <w:style w:type="character" w:customStyle="1" w:styleId="51">
    <w:name w:val="Основной текст (5)_"/>
    <w:basedOn w:val="a0"/>
    <w:link w:val="510"/>
    <w:uiPriority w:val="99"/>
    <w:rsid w:val="00641018"/>
    <w:rPr>
      <w:rFonts w:cs="Times New Roman"/>
      <w:b/>
      <w:bCs/>
      <w:sz w:val="28"/>
      <w:szCs w:val="28"/>
      <w:shd w:val="clear" w:color="auto" w:fill="FFFFFF"/>
    </w:rPr>
  </w:style>
  <w:style w:type="paragraph" w:customStyle="1" w:styleId="510">
    <w:name w:val="Основной текст (5)1"/>
    <w:basedOn w:val="a"/>
    <w:link w:val="51"/>
    <w:uiPriority w:val="99"/>
    <w:rsid w:val="00641018"/>
    <w:pPr>
      <w:widowControl w:val="0"/>
      <w:shd w:val="clear" w:color="auto" w:fill="FFFFFF"/>
      <w:spacing w:after="0" w:line="480" w:lineRule="exact"/>
      <w:jc w:val="both"/>
    </w:pPr>
    <w:rPr>
      <w:rFonts w:cs="Times New Roman"/>
      <w:b/>
      <w:bCs/>
      <w:sz w:val="28"/>
      <w:szCs w:val="28"/>
    </w:rPr>
  </w:style>
  <w:style w:type="paragraph" w:customStyle="1" w:styleId="Default">
    <w:name w:val="Default"/>
    <w:rsid w:val="00A179F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86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0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7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8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4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7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3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8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3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7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0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1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4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6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3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8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7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8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7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7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4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2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1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9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2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66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0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6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6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3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12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72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044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64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783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07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51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96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65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7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83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90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8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71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97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31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144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116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68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49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5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71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44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16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255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49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136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947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68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94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26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70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29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15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51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82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02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698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5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69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287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93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36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94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99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557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89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27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70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529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05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00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50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9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264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01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45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32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36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05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58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26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80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99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26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94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53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15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1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1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52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216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32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8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1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23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91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25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90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27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520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57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92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53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6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7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477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180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53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67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37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18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42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13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28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83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84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56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20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91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91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56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3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344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44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38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3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68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30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54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51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94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15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70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4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301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89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28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59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618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27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1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29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58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90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871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89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278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676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04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55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816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37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20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687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23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8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75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73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64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13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24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38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07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309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776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8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994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30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21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6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6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8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3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0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4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3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2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9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97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5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3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29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6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3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6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8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7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58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45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66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63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2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2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9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28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81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5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2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7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81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73296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237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654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2575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335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316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6824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707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5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4585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459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436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71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408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2181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409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1770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761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830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5172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9164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03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5722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2641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247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06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6475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176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1157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6466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4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892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33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206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652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3732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763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933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295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3750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95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345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6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650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24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014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588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6686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781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2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96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634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739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9607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74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5278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554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80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858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632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572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3565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232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869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404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820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8899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423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521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135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322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499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504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0519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06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85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81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360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471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5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736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703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578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17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5854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387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083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8922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181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0231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022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500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116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02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311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124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651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8784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632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327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503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262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621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124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42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280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226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714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614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82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8684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166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2616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809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184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349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5757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4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4544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332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7953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49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580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78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894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695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554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78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153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063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281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55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0879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18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6387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132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4666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752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259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173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934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484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2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261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759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406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643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119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8197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241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71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216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978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19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539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952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100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9625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221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5113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117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06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655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367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826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956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345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5668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83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9702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758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9136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347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81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25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698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908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249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2664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731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970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638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4708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36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5753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483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159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39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330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560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8083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905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008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514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6295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13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579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469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7624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259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416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69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7659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839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122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785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767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9125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7728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507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0044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68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74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900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6362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441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34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617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589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8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697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600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6138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749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234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89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497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231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661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502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103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0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2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3668</Words>
  <Characters>20908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User</cp:lastModifiedBy>
  <cp:revision>10</cp:revision>
  <cp:lastPrinted>2019-09-10T10:39:00Z</cp:lastPrinted>
  <dcterms:created xsi:type="dcterms:W3CDTF">2019-11-30T17:53:00Z</dcterms:created>
  <dcterms:modified xsi:type="dcterms:W3CDTF">2020-12-03T07:26:00Z</dcterms:modified>
</cp:coreProperties>
</file>