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29" w:rsidRDefault="00C46729" w:rsidP="00C467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CFEADA1" wp14:editId="6344FEEA">
            <wp:extent cx="5864400" cy="80712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80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4C95" w:rsidRPr="00536490" w:rsidRDefault="00AF4C95" w:rsidP="008F18F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Рабочая     программа      разработана    на    основе  Программы общеобразовательных учреждений «Технология. Трудовое обучение. 5-11 классы», Научные руководители: Ю.Л. </w:t>
      </w:r>
      <w:proofErr w:type="spellStart"/>
      <w:r w:rsidRPr="00B1071F">
        <w:rPr>
          <w:rFonts w:ascii="Times New Roman" w:hAnsi="Times New Roman" w:cs="Times New Roman"/>
          <w:sz w:val="24"/>
          <w:szCs w:val="24"/>
        </w:rPr>
        <w:t>Хотунцов</w:t>
      </w:r>
      <w:proofErr w:type="spellEnd"/>
      <w:r w:rsidRPr="00B1071F">
        <w:rPr>
          <w:rFonts w:ascii="Times New Roman" w:hAnsi="Times New Roman" w:cs="Times New Roman"/>
          <w:sz w:val="24"/>
          <w:szCs w:val="24"/>
        </w:rPr>
        <w:t>, В.Д. , Симоненко. Москва: «Просвещение», 2008 год.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При разработке рабочей программы учтены следующие нормативные документы: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Закон РФ «Об образовании» 2012 г.;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Федеральный перечень учебников, рекомендованных (допущенных) Министерством  образования и науки Российской Федерации к использованию в образовательном процессе в  общеобразовательных учреждениях; </w:t>
      </w:r>
    </w:p>
    <w:p w:rsidR="00AF4C95" w:rsidRPr="00B1071F" w:rsidRDefault="00AF4C95" w:rsidP="005364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Цель учебного предмета.</w:t>
      </w:r>
    </w:p>
    <w:p w:rsidR="00AF4C95" w:rsidRDefault="00AF4C95" w:rsidP="00536490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Главная   цель   образовательной   области   «Технология»   —   подготовка   обучающихся   к  самостоятельной трудовой жизни в условиях рыночной экономики.</w:t>
      </w:r>
    </w:p>
    <w:p w:rsidR="00AF4C95" w:rsidRPr="00B1071F" w:rsidRDefault="00AF4C95" w:rsidP="00AF4C9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I. Формирование  у  обучающихся  каче</w:t>
      </w:r>
      <w:proofErr w:type="gramStart"/>
      <w:r w:rsidRPr="00B1071F">
        <w:rPr>
          <w:rFonts w:ascii="Times New Roman" w:hAnsi="Times New Roman" w:cs="Times New Roman"/>
          <w:sz w:val="24"/>
          <w:szCs w:val="24"/>
        </w:rPr>
        <w:t>ств  тв</w:t>
      </w:r>
      <w:proofErr w:type="gramEnd"/>
      <w:r w:rsidRPr="00B1071F">
        <w:rPr>
          <w:rFonts w:ascii="Times New Roman" w:hAnsi="Times New Roman" w:cs="Times New Roman"/>
          <w:sz w:val="24"/>
          <w:szCs w:val="24"/>
        </w:rPr>
        <w:t xml:space="preserve">орчески  думающей,  активно  действующей  и  легко  адаптирующейся личности, которые необходимы для деятельности в новых социально экономических условиях, начиная от определения потребностей в продукции до ее реализации.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Для этого обучающиеся должны быть способны: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определять потребности в той или иной продукции и возможности своего участия   в ее производстве;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находить и использовать необходимую информацию;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в)  выдвигать  идеи  решения  возникающих  задач  (разработка конструкции  и  выбор  технологии);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оценивать   результаты   работы   на   каждом   из   этапов,  корректировать   свою  деятельность и выявлять условия реализации продукции.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II. Формирование знаний и умений использования средств и путей преобразования материалов,  энергии  и  информации  в  конечный  потребительский  продукт  или  услуги  в  условиях  ограниченности ресурсов и свободы выбора.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III. Подготовку  обучающихся  к  осознанному  профессиональному  самоопределению  в  рамках  дифференцированного обучения и гуманному достижению жизненных целей.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IV.  Формирование    творческого    отношения     к  качественному   осуществлению     трудовой  деятельности.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V.  Развитие  разносторонних  качеств  личности  и  способности  профессиональной  адаптации  к  изменяющимся социально-экономическим условиям. </w:t>
      </w:r>
    </w:p>
    <w:p w:rsidR="00AF4C95" w:rsidRPr="00B1071F" w:rsidRDefault="00514144" w:rsidP="005364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F4C95" w:rsidRPr="00B1071F">
        <w:rPr>
          <w:rFonts w:ascii="Times New Roman" w:hAnsi="Times New Roman" w:cs="Times New Roman"/>
          <w:sz w:val="24"/>
          <w:szCs w:val="24"/>
        </w:rPr>
        <w:t>адачи  учебного предмета.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процессе преподавания предмета «Технология» должны быть решены следующие задачи: 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а)  формирование политехнических знаний и экологической культуры; 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б)  привитие элементарных знаний и умений по ведению домашнего хозяйства и  расчету бюджета семьи; 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в)  ознакомление с основами современного производства и сферы услуг; 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г)  развитие  самостоятельности  и  способности  </w:t>
      </w:r>
      <w:proofErr w:type="gramStart"/>
      <w:r w:rsidR="00AF4C95" w:rsidRPr="00B1071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F4C95" w:rsidRPr="00B1071F">
        <w:rPr>
          <w:rFonts w:ascii="Times New Roman" w:hAnsi="Times New Roman" w:cs="Times New Roman"/>
          <w:sz w:val="24"/>
          <w:szCs w:val="24"/>
        </w:rPr>
        <w:t xml:space="preserve">  решать  творческие  и   изобретательские задачи; 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д)  обеспечение </w:t>
      </w:r>
      <w:proofErr w:type="gramStart"/>
      <w:r w:rsidR="00AF4C95" w:rsidRPr="00B1071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AF4C95" w:rsidRPr="00B1071F">
        <w:rPr>
          <w:rFonts w:ascii="Times New Roman" w:hAnsi="Times New Roman" w:cs="Times New Roman"/>
          <w:sz w:val="24"/>
          <w:szCs w:val="24"/>
        </w:rPr>
        <w:t xml:space="preserve"> возможности самопознания, изучения м</w:t>
      </w:r>
      <w:r>
        <w:rPr>
          <w:rFonts w:ascii="Times New Roman" w:hAnsi="Times New Roman" w:cs="Times New Roman"/>
          <w:sz w:val="24"/>
          <w:szCs w:val="24"/>
        </w:rPr>
        <w:t xml:space="preserve">ира профессий,  выполнения   профессиональных  проб  с    целью </w:t>
      </w:r>
      <w:r w:rsidR="00AF4C95" w:rsidRPr="00B1071F">
        <w:rPr>
          <w:rFonts w:ascii="Times New Roman" w:hAnsi="Times New Roman" w:cs="Times New Roman"/>
          <w:sz w:val="24"/>
          <w:szCs w:val="24"/>
        </w:rPr>
        <w:t>профессионального  самоопределения;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е)  воспитание  трудолюбия,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 предприимчивости,  коллективизма,  </w:t>
      </w:r>
      <w:r>
        <w:rPr>
          <w:rFonts w:ascii="Times New Roman" w:hAnsi="Times New Roman" w:cs="Times New Roman"/>
          <w:sz w:val="24"/>
          <w:szCs w:val="24"/>
        </w:rPr>
        <w:t xml:space="preserve">человечности  и  милосердия, обязательности, </w:t>
      </w:r>
      <w:r w:rsidR="00AF4C95" w:rsidRPr="00B1071F">
        <w:rPr>
          <w:rFonts w:ascii="Times New Roman" w:hAnsi="Times New Roman" w:cs="Times New Roman"/>
          <w:sz w:val="24"/>
          <w:szCs w:val="24"/>
        </w:rPr>
        <w:t>честности,   ответственн</w:t>
      </w:r>
      <w:r>
        <w:rPr>
          <w:rFonts w:ascii="Times New Roman" w:hAnsi="Times New Roman" w:cs="Times New Roman"/>
          <w:sz w:val="24"/>
          <w:szCs w:val="24"/>
        </w:rPr>
        <w:t xml:space="preserve">ости 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 и   порядочности, патриотизма, культуры поведения и бесконфликтного общения; </w:t>
      </w:r>
      <w:proofErr w:type="gramEnd"/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ж)  овладение   основными   понятиями   рыночной   экономики,  менеджмента  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и  маркетинга  и  умением  применять  их  при  реализации  собственной  продукции  и  услуг;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з)  использование в качестве объектов труда потребительских изделий и оформление   их  с  учетом  требований  дизайна  и  декоративно-прикладного  искусства  для  повышения   конкурентоспособности   при   реализации.   Развитие   эстетического чувства и художественной инициативы ребенка. </w:t>
      </w:r>
    </w:p>
    <w:p w:rsidR="00AF4C95" w:rsidRPr="00B1071F" w:rsidRDefault="00AF4C95" w:rsidP="005364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Место предмета в базисном учебном плане.</w:t>
      </w:r>
    </w:p>
    <w:p w:rsidR="008F18F0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Для изучения образовательной области «Технология» учебным планом ОУ отв</w:t>
      </w:r>
      <w:r w:rsidR="00536490">
        <w:rPr>
          <w:rFonts w:ascii="Times New Roman" w:hAnsi="Times New Roman" w:cs="Times New Roman"/>
          <w:sz w:val="24"/>
          <w:szCs w:val="24"/>
        </w:rPr>
        <w:t xml:space="preserve">едено в  </w:t>
      </w:r>
      <w:r w:rsidRPr="00B1071F">
        <w:rPr>
          <w:rFonts w:ascii="Times New Roman" w:hAnsi="Times New Roman" w:cs="Times New Roman"/>
          <w:sz w:val="24"/>
          <w:szCs w:val="24"/>
        </w:rPr>
        <w:t>11 класс</w:t>
      </w:r>
      <w:r w:rsidR="008F18F0">
        <w:rPr>
          <w:rFonts w:ascii="Times New Roman" w:hAnsi="Times New Roman" w:cs="Times New Roman"/>
          <w:sz w:val="24"/>
          <w:szCs w:val="24"/>
        </w:rPr>
        <w:t>е</w:t>
      </w: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="008F18F0">
        <w:rPr>
          <w:rFonts w:ascii="Times New Roman" w:hAnsi="Times New Roman" w:cs="Times New Roman"/>
          <w:sz w:val="24"/>
          <w:szCs w:val="24"/>
        </w:rPr>
        <w:t xml:space="preserve">17 </w:t>
      </w:r>
      <w:r w:rsidRPr="00B1071F">
        <w:rPr>
          <w:rFonts w:ascii="Times New Roman" w:hAnsi="Times New Roman" w:cs="Times New Roman"/>
          <w:sz w:val="24"/>
          <w:szCs w:val="24"/>
        </w:rPr>
        <w:t>час</w:t>
      </w:r>
      <w:r w:rsidR="008F18F0">
        <w:rPr>
          <w:rFonts w:ascii="Times New Roman" w:hAnsi="Times New Roman" w:cs="Times New Roman"/>
          <w:sz w:val="24"/>
          <w:szCs w:val="24"/>
        </w:rPr>
        <w:t>ов (2 урока в месяц)</w:t>
      </w: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F4C95" w:rsidRPr="00B1071F" w:rsidRDefault="00AF4C95" w:rsidP="008F18F0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Основная часть учебного времени (не менее 70%) отводится на практическую деятельность -  овладение обще</w:t>
      </w:r>
      <w:r w:rsidR="00536490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трудовыми умениями и навыками. Наряду с традиционными методами обучения рекомендуется применять метод проектов и  кооперированную деятельность учащихся.  </w:t>
      </w:r>
    </w:p>
    <w:p w:rsidR="00AF4C95" w:rsidRPr="00B1071F" w:rsidRDefault="00AF4C95" w:rsidP="005364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образовательного процесса</w:t>
      </w:r>
    </w:p>
    <w:p w:rsidR="00AF4C95" w:rsidRPr="00B1071F" w:rsidRDefault="00536490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Выбор  методов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 средств,  технологий  обучения  должен  опираться  на  требования  к  качеству   современного   образования,   определяющемуся   образовательными   достижениями  учащихся, под которыми ученые и практики понимают: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освоение предметных знаний;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умение  применять  эти  знания  на  практике  (в  контексте  учебной  дисциплины  и  в   реальной жизненной ситуации);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междисциплинарными умениями;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коммуникативными умениями;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умениями работать с информацией, представленной в различном виде;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   информационными       технологиями      и  их использование    при   решении  различных задач;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   сотрудничать     и   работать  в   группах,   учиться   и   самосовершенствоваться,  решать проблемы и др.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Приоритетными методами являются упражнения, лабораторно-практические,  учебно-практические работы, предусмотрено выполнение школьниками творческих или  проектных работ.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Ведущей  структурной  моделью  для  организации  занятий  по  технологии  является  комбинированный урок (бинарный). 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организации работы  учащихся: индивидуальная, фронтальная, групповая.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 учебных  занятий:  ролевые  игры,  урок-лекция,   лабораторные 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работы, практическое занятие, проектные работы, презентации.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B1071F">
        <w:rPr>
          <w:rFonts w:ascii="Times New Roman" w:hAnsi="Times New Roman" w:cs="Times New Roman"/>
          <w:sz w:val="24"/>
          <w:szCs w:val="24"/>
        </w:rPr>
        <w:t xml:space="preserve">Виды  деятельности  учащихся:  устные  сообщения,  защита  презентаций,  защита  проектов, лабораторная работа, практическая работа, тестирование, рефлексия. </w:t>
      </w:r>
      <w:proofErr w:type="gramEnd"/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Методика  проведения  урока  «Технологии»  отличается  от  уроков  гуманитарного  и  ес</w:t>
      </w:r>
      <w:r w:rsidR="00536490">
        <w:rPr>
          <w:rFonts w:ascii="Times New Roman" w:hAnsi="Times New Roman" w:cs="Times New Roman"/>
          <w:sz w:val="24"/>
          <w:szCs w:val="24"/>
        </w:rPr>
        <w:t xml:space="preserve">тественно-математического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циклов,    в    нем    предусматривается      взаимодействие  теоретической и практической деятельности учащихся в учебных мастерских и составляет  сдвоенность уроков.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Типы уроков: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изучение нового материала;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совершенствования знаний, умений и навыков;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обобщения и систематизации знаний, умений и навыков;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бинарный урок;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контроля умений и навыков.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Виды уроков: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– беседа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лабораторно-практическое занятие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>  выполнение учебного проекта.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Словесные, наглядные, практические.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Индуктивные, дедуктивные.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Репродуктивные, проблемно-поисковые.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Самостоятельные, несамостоятельные.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стимулирования и мотивации учебно-познавательной деятельности: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Стимулирование и мотивация интереса к учению.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Стимулирование долга и ответственности в учении.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Методы контроля и самоконтроля з</w:t>
      </w:r>
      <w:r>
        <w:rPr>
          <w:rFonts w:ascii="Times New Roman" w:hAnsi="Times New Roman" w:cs="Times New Roman"/>
          <w:sz w:val="24"/>
          <w:szCs w:val="24"/>
        </w:rPr>
        <w:t>а эффективностью учебно-познава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тельной деятельности: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Устного контроля и самоконтроля.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Письменного контроля и самоконтроля.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Лабораторно-практического (практического) контроля и самоконтроля. </w:t>
      </w:r>
    </w:p>
    <w:p w:rsidR="00AF4C95" w:rsidRPr="00B1071F" w:rsidRDefault="00AF4C95" w:rsidP="00AF4C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10. Системно-деятельностный подход. </w:t>
      </w:r>
    </w:p>
    <w:p w:rsidR="00536490" w:rsidRDefault="008F18F0" w:rsidP="008F18F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8F18F0" w:rsidRPr="00B1071F" w:rsidRDefault="008F18F0" w:rsidP="00AF4C9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1559"/>
      </w:tblGrid>
      <w:tr w:rsidR="00AF4C95" w:rsidRPr="00B1071F" w:rsidTr="00536490">
        <w:trPr>
          <w:trHeight w:val="300"/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AF4C95" w:rsidRPr="00B1071F" w:rsidRDefault="00AF4C95" w:rsidP="00AF4C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AF4C95" w:rsidRPr="00B1071F" w:rsidTr="00536490">
        <w:trPr>
          <w:trHeight w:val="225"/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559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C95" w:rsidRPr="00B1071F" w:rsidTr="00536490">
        <w:trPr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Раздел 1. Кулинария </w:t>
            </w:r>
          </w:p>
        </w:tc>
        <w:tc>
          <w:tcPr>
            <w:tcW w:w="1559" w:type="dxa"/>
          </w:tcPr>
          <w:p w:rsidR="00AF4C95" w:rsidRPr="00B1071F" w:rsidRDefault="00B3014A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4C95" w:rsidRPr="00B1071F" w:rsidTr="00536490">
        <w:trPr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2. Художественная обработка материалов. Вязание на спицах</w:t>
            </w:r>
          </w:p>
        </w:tc>
        <w:tc>
          <w:tcPr>
            <w:tcW w:w="1559" w:type="dxa"/>
          </w:tcPr>
          <w:p w:rsidR="00AF4C95" w:rsidRPr="00B1071F" w:rsidRDefault="00B3014A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4C95" w:rsidRPr="00B1071F" w:rsidTr="00536490">
        <w:trPr>
          <w:trHeight w:val="330"/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Раздел 3.Развитие и закрепление творческих </w:t>
            </w:r>
            <w:r w:rsidRPr="00B10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способностей и навыков</w:t>
            </w:r>
          </w:p>
        </w:tc>
        <w:tc>
          <w:tcPr>
            <w:tcW w:w="1559" w:type="dxa"/>
          </w:tcPr>
          <w:p w:rsidR="00AF4C95" w:rsidRPr="00B1071F" w:rsidRDefault="00B3014A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AF4C95" w:rsidRPr="00B1071F" w:rsidTr="00536490">
        <w:trPr>
          <w:jc w:val="center"/>
        </w:trPr>
        <w:tc>
          <w:tcPr>
            <w:tcW w:w="5495" w:type="dxa"/>
          </w:tcPr>
          <w:p w:rsidR="00AF4C95" w:rsidRPr="00B1071F" w:rsidRDefault="00AF4C95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4. Профессиональное самоопределение и карьера</w:t>
            </w:r>
          </w:p>
        </w:tc>
        <w:tc>
          <w:tcPr>
            <w:tcW w:w="1559" w:type="dxa"/>
          </w:tcPr>
          <w:p w:rsidR="00AF4C95" w:rsidRPr="00B1071F" w:rsidRDefault="00B3014A" w:rsidP="00AF4C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4C95" w:rsidRPr="00B1071F" w:rsidTr="00536490">
        <w:trPr>
          <w:jc w:val="center"/>
        </w:trPr>
        <w:tc>
          <w:tcPr>
            <w:tcW w:w="7054" w:type="dxa"/>
            <w:gridSpan w:val="2"/>
          </w:tcPr>
          <w:p w:rsidR="00AF4C95" w:rsidRPr="00B1071F" w:rsidRDefault="00B3014A" w:rsidP="00AF4C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17 часов</w:t>
            </w:r>
            <w:r w:rsidR="00AF4C95" w:rsidRPr="00B107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40C14" w:rsidRDefault="00240C14" w:rsidP="00240C14">
      <w:pPr>
        <w:spacing w:line="24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AF4C95" w:rsidRPr="00B1071F" w:rsidRDefault="00AF4C95" w:rsidP="005453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Требования к уровню подготовки учащихся  XI класса  (базовый уровень).</w:t>
      </w:r>
    </w:p>
    <w:p w:rsidR="00AF4C95" w:rsidRPr="00B1071F" w:rsidRDefault="00AF4C95" w:rsidP="00AF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Учащиеся должны знать:</w:t>
      </w:r>
      <w:r w:rsidRPr="00B10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F4C95" w:rsidRPr="00B1071F" w:rsidRDefault="00AF4C95" w:rsidP="00AF4C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роль пищевых веществ в питании, процессы пищеварения, основы рационального питания.</w:t>
      </w:r>
    </w:p>
    <w:p w:rsidR="00AF4C95" w:rsidRPr="00B1071F" w:rsidRDefault="00AF4C95" w:rsidP="00AF4C9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основы пищевой санитарии и гигиены, кулинарную обработку продуктов, организацию рабочего места, особенности применения соусов.</w:t>
      </w:r>
    </w:p>
    <w:p w:rsidR="00AF4C95" w:rsidRPr="00B1071F" w:rsidRDefault="00AF4C95" w:rsidP="00AF4C9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виды теста, технологию приготовления закусок, вторых блюд;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техники вязания на спицах, материалы и инструменты;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 шерстяных, пуховых, хлопчатобумажных и </w:t>
      </w:r>
      <w:proofErr w:type="spellStart"/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щелковых</w:t>
      </w:r>
      <w:proofErr w:type="spellEnd"/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нитей;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подбора спиц для вязания;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условные обозначения, применяемые при вязании на спицах;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технологию вязания на двух</w:t>
      </w:r>
      <w:r w:rsidR="00B3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спиц</w:t>
      </w:r>
      <w:r w:rsidR="008F18F0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ремонты вязаных изделий; </w:t>
      </w:r>
    </w:p>
    <w:p w:rsidR="00AF4C95" w:rsidRPr="00B1071F" w:rsidRDefault="00AF4C95" w:rsidP="00AF4C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и характер труда специалистов по художественной обработке ткани.</w:t>
      </w:r>
    </w:p>
    <w:p w:rsidR="00AF4C95" w:rsidRPr="00B1071F" w:rsidRDefault="00AF4C95" w:rsidP="00AF4C9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стадии процедуры проектирование объектов, методы решения задач проектирования, последовательность информационного поиска источники информации, основы патентного закона Российской Федерации;</w:t>
      </w:r>
    </w:p>
    <w:p w:rsidR="00AF4C95" w:rsidRPr="00B1071F" w:rsidRDefault="00AF4C95" w:rsidP="00AF4C9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последовательность выполнения проекта, технику выполнения проекта, принципы объемного проектирования (макетирования);</w:t>
      </w:r>
    </w:p>
    <w:p w:rsidR="00AF4C95" w:rsidRPr="00545350" w:rsidRDefault="00AF4C95" w:rsidP="0054535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уровень развития своих профессиональных качеств, сферы трудовой деятельности, правила выбора профессии и карьеры, значение правильного самоопределения для личности и общества; возможности человека в развитии различных профессионально важных качеств.</w:t>
      </w:r>
    </w:p>
    <w:p w:rsidR="00AF4C95" w:rsidRPr="00B1071F" w:rsidRDefault="00AF4C95" w:rsidP="00AF4C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уметь: 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механическую и кулинарную обработку продуктов, организовать рабочее место для приготовления блюд; оформить сервировку стола; рассчитать калорийность блюда;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подбирать спицы в соответствии с толщиной и качеством нити и видом узора; 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записи узоров вязания с помощью условных обозначений; 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вязать простые изделия на двух и пяти спицах; 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 ремонт вязаных изделий. 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информационный поиск, разработать эскизный проект на новое решение, оформить техническое описание нового объекта, изготовить объект;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выполнять графический проект изделия, рассчитанного на изготовление в школьных учебных мастерских; изготовлять проекты с учетом требований художественного конструирования;</w:t>
      </w:r>
    </w:p>
    <w:p w:rsidR="00AF4C95" w:rsidRPr="00B1071F" w:rsidRDefault="00AF4C95" w:rsidP="00AF4C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самоанализ развития своей личности, составлять резюме и </w:t>
      </w:r>
      <w:proofErr w:type="spellStart"/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самопрезентацию</w:t>
      </w:r>
      <w:proofErr w:type="spellEnd"/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4C95" w:rsidRPr="00B1071F" w:rsidRDefault="00AF4C95" w:rsidP="00AF4C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безопасности труда;</w:t>
      </w:r>
    </w:p>
    <w:p w:rsidR="00AF4C95" w:rsidRPr="00B1071F" w:rsidRDefault="00AF4C95" w:rsidP="00AF4C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выполняемых работ.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Способны решать следующие жизненно-практические задачи: </w:t>
      </w:r>
    </w:p>
    <w:p w:rsidR="00AF4C95" w:rsidRPr="00B1071F" w:rsidRDefault="00AF4C95" w:rsidP="00AF4C9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вести экологически здоровый образ жизни; </w:t>
      </w:r>
    </w:p>
    <w:p w:rsidR="00AF4C95" w:rsidRPr="00B1071F" w:rsidRDefault="00AF4C95" w:rsidP="00AF4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организации питания, обеспечивающего сохранение здоровья;  </w:t>
      </w:r>
    </w:p>
    <w:p w:rsidR="00AF4C95" w:rsidRPr="00B1071F" w:rsidRDefault="00AF4C95" w:rsidP="00AF4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приготовления и оформления кулинарных блюд здорового питания;  </w:t>
      </w:r>
    </w:p>
    <w:p w:rsidR="00AF4C95" w:rsidRPr="00B1071F" w:rsidRDefault="00AF4C95" w:rsidP="00AF4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сервировки стола и соблюдения правил поведения за столом;  </w:t>
      </w:r>
    </w:p>
    <w:p w:rsidR="00AF4C95" w:rsidRPr="00B1071F" w:rsidRDefault="00AF4C95" w:rsidP="00AF4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использовать  ЭВМ  для  решения  технологических,  конструкторских,  экономических  задач; как источник информации; </w:t>
      </w:r>
    </w:p>
    <w:p w:rsidR="00AF4C95" w:rsidRPr="00B1071F" w:rsidRDefault="00AF4C95" w:rsidP="00AF4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проектировать  и  изготавливать  полезные  изделия  из  конструкционных  и  поделочных    материалов; </w:t>
      </w:r>
    </w:p>
    <w:p w:rsidR="00AF4C95" w:rsidRDefault="00AF4C95" w:rsidP="0054535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ориентироваться на рынке товаров и услуг.</w:t>
      </w:r>
    </w:p>
    <w:p w:rsidR="008F18F0" w:rsidRDefault="008F18F0" w:rsidP="008F1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8F0" w:rsidRDefault="008F18F0" w:rsidP="008F1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490" w:rsidRDefault="00536490" w:rsidP="008F1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 – тематическое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по технологии для 11</w:t>
      </w: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W w:w="14142" w:type="dxa"/>
        <w:tblLayout w:type="fixed"/>
        <w:tblLook w:val="04A0" w:firstRow="1" w:lastRow="0" w:firstColumn="1" w:lastColumn="0" w:noHBand="0" w:noVBand="1"/>
      </w:tblPr>
      <w:tblGrid>
        <w:gridCol w:w="631"/>
        <w:gridCol w:w="616"/>
        <w:gridCol w:w="3539"/>
        <w:gridCol w:w="4253"/>
        <w:gridCol w:w="1701"/>
        <w:gridCol w:w="1134"/>
        <w:gridCol w:w="2268"/>
      </w:tblGrid>
      <w:tr w:rsidR="00514144" w:rsidRPr="00536490" w:rsidTr="00514144">
        <w:trPr>
          <w:trHeight w:val="555"/>
        </w:trPr>
        <w:tc>
          <w:tcPr>
            <w:tcW w:w="631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/п,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16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64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-сов</w:t>
            </w:r>
            <w:proofErr w:type="gramEnd"/>
          </w:p>
        </w:tc>
        <w:tc>
          <w:tcPr>
            <w:tcW w:w="3539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253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1701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1134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proofErr w:type="gram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роля</w:t>
            </w:r>
          </w:p>
        </w:tc>
        <w:tc>
          <w:tcPr>
            <w:tcW w:w="2268" w:type="dxa"/>
            <w:vMerge w:val="restart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</w:t>
            </w: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514144" w:rsidRPr="00536490" w:rsidTr="00514144">
        <w:trPr>
          <w:trHeight w:val="360"/>
        </w:trPr>
        <w:tc>
          <w:tcPr>
            <w:tcW w:w="631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9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 1 ч.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ТБ.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кабинете «Технология», санитарно-гигиенические требования.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логия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268" w:type="dxa"/>
          </w:tcPr>
          <w:p w:rsidR="00514144" w:rsidRPr="00536490" w:rsidRDefault="00514144" w:rsidP="00B010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Выучить правила ТБ, прине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B0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рецепты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           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при кулинарных работах. 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рационального питания.</w:t>
            </w:r>
          </w:p>
        </w:tc>
        <w:tc>
          <w:tcPr>
            <w:tcW w:w="4253" w:type="dxa"/>
          </w:tcPr>
          <w:p w:rsidR="00514144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требования, предъ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ляемые к приготовлению и хране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пищи, посуде и кухонному инвентарю. Основы рационального питания. Порядок составления меню.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питания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514144" w:rsidP="00B0102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меню, принести форму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B0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рецепты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. «Кулинарная обработка овощей»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приготовления блюд из овощей. Оформление готовых блюд при подаче к столу.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нарезки овощей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B0102A" w:rsidP="005928B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Блюда, отзывы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. «Технология приготовления вторых блюд из </w:t>
            </w:r>
            <w:r w:rsidRPr="005364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мяса»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Первичная обработка мяса. Ассортимент изделий. Технология 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приготовления.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Мясо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B0102A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Блюда, отзывы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. «Заправочный суп»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супов. Виды бульонов и общие правила варки. Ассортимент заправочных супов. Технол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гия приготовления, правила подачи.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чный суп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B0102A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Блюда, отзывы</w:t>
            </w:r>
          </w:p>
        </w:tc>
      </w:tr>
      <w:tr w:rsidR="00514144" w:rsidRPr="00536490" w:rsidTr="00514144">
        <w:trPr>
          <w:trHeight w:val="1305"/>
        </w:trPr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. «Технология приготовления блюд из яиц и творога»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«Кулинария»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Рецептура и технология приготовления блюд из яиц и творога. Ассортимент блюд.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Меланж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группах</w:t>
            </w:r>
          </w:p>
        </w:tc>
        <w:tc>
          <w:tcPr>
            <w:tcW w:w="2268" w:type="dxa"/>
          </w:tcPr>
          <w:p w:rsidR="00514144" w:rsidRPr="00536490" w:rsidRDefault="00B0102A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14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ецепт</w:t>
            </w:r>
            <w:r w:rsidR="00514144"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десерта из теста</w:t>
            </w:r>
          </w:p>
        </w:tc>
      </w:tr>
      <w:tr w:rsidR="00514144" w:rsidRPr="00536490" w:rsidTr="00514144">
        <w:trPr>
          <w:trHeight w:val="330"/>
        </w:trPr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«Десерт»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Рецептура и технология приготовления десертов из теста.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Десерт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группах, защита проекта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ьбом, клей, ножницы, 2 спицы 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пряжу</w:t>
            </w:r>
          </w:p>
        </w:tc>
      </w:tr>
      <w:tr w:rsidR="00514144" w:rsidRPr="00536490" w:rsidTr="00514144">
        <w:trPr>
          <w:trHeight w:val="274"/>
        </w:trPr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>ная обработка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атериалов. Вязание на спицах. 4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 при вязании на спицах. Материалы, инструменты для вязания.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при вязании на спицах. Ассортимент изделий. Материалы и инструменты для вязания. Правила подбора спиц в зависимости от качества и толщины нити.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Трикотаж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льбом, клей, ножницы, 2 спицы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пряжу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«Основные приемы вязания»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Лицевая петля. Изнаночная петля. Закрепление последнего ряда.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Лицевые и изнаноч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петли.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льбом, клей, ножницы, 2 спицы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пряжу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»Схемы для вязания»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Условное обозначение лицевых и изнаночных петель.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вязания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ьбом, клей, ножницы, 2 спицы 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пряжу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Зачет-проект «Вязание на спицах»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проблемы. Осознание проблемы. Выяв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конкретной потребности. Определение конк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ретной 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ее формулировка. Решение проб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лемы. Защита проекта.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проект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а-ран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даши</w:t>
            </w:r>
            <w:proofErr w:type="spellEnd"/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Default="00514144" w:rsidP="005364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и закрепление творческих способност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 и навыков.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4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интеллектуа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льной собственности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Творческий процесс. Защита интеллектуальной собственности. 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Изобре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тение, патент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тесты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 стр.87-94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технического описания объекта и технологии изготовления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описания нового объекта в последовательности: название, назначение, функциональность, требования, новизна. Разработка эскизов нового изделия. Разработка технологической карты.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риалы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менты для проек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14144" w:rsidRPr="00536490" w:rsidTr="00514144">
        <w:trPr>
          <w:trHeight w:val="698"/>
        </w:trPr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объекта по разделу «</w:t>
            </w: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материалов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объекта. Соблюдение ТБ.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</w:t>
            </w:r>
            <w:proofErr w:type="gram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качества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инстру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менты для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14144" w:rsidRPr="00536490" w:rsidTr="00514144">
        <w:trPr>
          <w:trHeight w:val="210"/>
        </w:trPr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ное самоопределение и карьера. 2</w:t>
            </w:r>
            <w:r w:rsidRPr="00536490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</w:t>
            </w: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льной деятельности.</w:t>
            </w: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труда и профессий. Виды профессионального образования.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Аспиран</w:t>
            </w: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тура, </w:t>
            </w:r>
            <w:proofErr w:type="spellStart"/>
            <w:proofErr w:type="gram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-тура</w:t>
            </w:r>
            <w:proofErr w:type="gram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адьюнк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-тура, доктора-</w:t>
            </w: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нтура</w:t>
            </w:r>
            <w:proofErr w:type="spellEnd"/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 стр.180-188</w:t>
            </w:r>
          </w:p>
        </w:tc>
      </w:tr>
      <w:tr w:rsidR="00514144" w:rsidRPr="00536490" w:rsidTr="00514144">
        <w:tc>
          <w:tcPr>
            <w:tcW w:w="63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6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9" w:type="dxa"/>
          </w:tcPr>
          <w:p w:rsidR="00514144" w:rsidRPr="00536490" w:rsidRDefault="00514144" w:rsidP="005364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649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  <w:proofErr w:type="gramStart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536490">
              <w:rPr>
                <w:rFonts w:ascii="Times New Roman" w:hAnsi="Times New Roman" w:cs="Times New Roman"/>
                <w:sz w:val="24"/>
                <w:szCs w:val="24"/>
              </w:rPr>
              <w:t>ащита проекта по разделу «Мои жизненные планы».</w:t>
            </w:r>
          </w:p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Обоснованный выбор лучшего варианта и его реализация</w:t>
            </w:r>
          </w:p>
        </w:tc>
        <w:tc>
          <w:tcPr>
            <w:tcW w:w="1701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134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2268" w:type="dxa"/>
          </w:tcPr>
          <w:p w:rsidR="00514144" w:rsidRPr="00536490" w:rsidRDefault="00514144" w:rsidP="0053649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0C14" w:rsidRPr="00545350" w:rsidRDefault="00240C14" w:rsidP="005364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4C95" w:rsidRPr="00B1071F" w:rsidRDefault="00AF4C95" w:rsidP="00AF4C9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Материально-техническое и информационное обеспечение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Учебно-методическая  литература  по  технологии  (учебники,  тетради,  дидактические  материалы, справочная литература).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2.  Технические средства обучения (проектор, ПК).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3. Экранно-звуковые средства (видеофильмы, компакт-диски)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4.  Печатные пособия (таблицы, раздаточные пособия, альбомы). 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5. Коллекции (натуральных волокон, искусственных волокон, тканей).</w:t>
      </w:r>
    </w:p>
    <w:p w:rsidR="00AF4C95" w:rsidRPr="00B1071F" w:rsidRDefault="00AF4C95" w:rsidP="00AF4C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6. Оборудование  и приспособления</w:t>
      </w:r>
      <w:r w:rsidR="00BB299F">
        <w:rPr>
          <w:rFonts w:ascii="Times New Roman" w:hAnsi="Times New Roman" w:cs="Times New Roman"/>
          <w:sz w:val="24"/>
          <w:szCs w:val="24"/>
        </w:rPr>
        <w:t xml:space="preserve"> (вязальные спицы, выкройки, эскизы, пряжа).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C95" w:rsidRPr="00240C14" w:rsidRDefault="00BB299F" w:rsidP="00240C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</w:t>
      </w:r>
      <w:r w:rsidR="00AF4C95" w:rsidRPr="00B1071F">
        <w:rPr>
          <w:rFonts w:ascii="Times New Roman" w:hAnsi="Times New Roman" w:cs="Times New Roman"/>
          <w:sz w:val="24"/>
          <w:szCs w:val="24"/>
        </w:rPr>
        <w:t xml:space="preserve">. Образовательные ресурсы сети Интернет.  </w:t>
      </w:r>
    </w:p>
    <w:p w:rsidR="00AF4C95" w:rsidRPr="00EE632C" w:rsidRDefault="00AF4C95" w:rsidP="00AF4C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Учебно-методическое обеспечение рабочей  программы для 5-11 классов.</w:t>
      </w:r>
    </w:p>
    <w:p w:rsidR="00AF4C95" w:rsidRPr="00B1071F" w:rsidRDefault="00AF4C95" w:rsidP="00AF4C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1.Программы средних образовательных учреждений. Трудовое обучение. 1-4 </w:t>
      </w:r>
      <w:proofErr w:type="spellStart"/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Технология 5-11кл./ Под ред. Симоненко В. Д., </w:t>
      </w:r>
      <w:proofErr w:type="spellStart"/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Хотунцева</w:t>
      </w:r>
      <w:proofErr w:type="spellEnd"/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Ю. Л. М.: Просвещение, 2008.</w:t>
      </w:r>
    </w:p>
    <w:p w:rsidR="00AF4C95" w:rsidRPr="00B1071F" w:rsidRDefault="00BB299F" w:rsidP="00AF4C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</w:t>
      </w:r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Программы общеобразовательных учреждений. Основы кулинарии.10-11 классы. В.И. Ермакова. 2-е изд. М.: Просвещение,2007.</w:t>
      </w:r>
    </w:p>
    <w:p w:rsidR="00AF4C95" w:rsidRPr="00B1071F" w:rsidRDefault="00BB299F" w:rsidP="00AF4C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Технология. Программы начального и основного общего образования. Хохлова М.В., </w:t>
      </w:r>
      <w:proofErr w:type="spellStart"/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Самородский</w:t>
      </w:r>
      <w:proofErr w:type="spellEnd"/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П.С., Синица Н.В., Симоненко В.Д.- М.: </w:t>
      </w:r>
      <w:proofErr w:type="spellStart"/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Вентата</w:t>
      </w:r>
      <w:proofErr w:type="spellEnd"/>
      <w:r w:rsidR="00AF4C95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-Граф, 2008.</w:t>
      </w:r>
    </w:p>
    <w:p w:rsidR="00AF4C95" w:rsidRPr="00B1071F" w:rsidRDefault="00AF4C95" w:rsidP="00AF4C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AF4C95" w:rsidRDefault="00BB299F" w:rsidP="00240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.Технология: базовый уровень: 10-11 классы: учебник для общеобразовательных учреждений/ В.Д. Симоненко, О.П. </w:t>
      </w:r>
      <w:proofErr w:type="spellStart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Очинин</w:t>
      </w:r>
      <w:proofErr w:type="spellEnd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Н.В. </w:t>
      </w:r>
      <w:proofErr w:type="spellStart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Матяш</w:t>
      </w:r>
      <w:proofErr w:type="spellEnd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ред. В.Д. Симоненко-М.: </w:t>
      </w:r>
      <w:proofErr w:type="spellStart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Вентата</w:t>
      </w:r>
      <w:proofErr w:type="spellEnd"/>
      <w:r w:rsidR="00AF4C95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2010.</w:t>
      </w:r>
    </w:p>
    <w:p w:rsidR="001E5743" w:rsidRDefault="001E5743" w:rsidP="00240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  работы обучающихся на уроках технологии</w:t>
      </w:r>
      <w:proofErr w:type="gramEnd"/>
    </w:p>
    <w:p w:rsidR="001E5743" w:rsidRDefault="001E5743" w:rsidP="001E574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5743" w:rsidRDefault="001E5743" w:rsidP="001E574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Критерии оценивания устных ответов обучающихся</w:t>
      </w:r>
    </w:p>
    <w:p w:rsidR="001E5743" w:rsidRDefault="001E5743" w:rsidP="001E574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 устный ответ ученика должен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ставлять собой связное, логически последовательное сообщение на задан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тему, показывать его умение применять определения и правила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кретных случаях.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1E5743" w:rsidRDefault="001E5743" w:rsidP="001E574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полнота и правильность ответа;</w:t>
      </w:r>
    </w:p>
    <w:p w:rsidR="001E5743" w:rsidRDefault="001E5743" w:rsidP="001E574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1E5743" w:rsidRDefault="001E5743" w:rsidP="001E574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языковое оформление ответа.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полно излагает изученный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териал, даёт правильное определение языковых понятий; обнаружива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понимание материала, может обосновать свои суждения, применить знания на практике, привести необходимые примеры не только по учеб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нику, но и самостоятельно составленные; излагает материал последова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и правильно с точки зрения норм литературного языка.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знание и понима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положений данной темы, но излагает материал неполно и допускает неточности в определении понятий или формулировке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вил; не умеет достаточно глубоко и доказательно обосновать свои суж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привести свои примеры; излагает материал непоследовательно и допускает ошибки в языковом оформлении излагаемого.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формулировке определений и правил, искажающие их смысл, беспо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рядочно и неуверенно излагает материал.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Оценка «2» отмечает такие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достатки в подготовке ученика, которые являются серьёзным препятстви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 успешному овладению последующим материалом.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«5», «4», «3» может ставиться не только за единовремен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ответ (когда на проверку подготовки ученика отводится определен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время), но и за рассредоточенный во времени, т. е. за сумму ответов, данных учеником на протяжении урока (выводится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поурочный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балл), при условии, если в процессе урока не только заслушивались его ответы, но и осуществлялась проверка умения применять знания на прак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тике.</w:t>
      </w:r>
      <w:proofErr w:type="gramEnd"/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Критерии оценивания практических работ</w:t>
      </w: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практических работ по технологии учитываются: уровень знаний теоретических вопросов и умение применять их в практической работе; степень овладения рабочими приемами; продолжительность выполнения работы; соблюдение требований безопасности труда и санитарно-гигиенических норм; качество выполненной работы и др.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 знаний представлены в таблице 1.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знаний и умений</w:t>
      </w:r>
    </w:p>
    <w:p w:rsidR="001E5743" w:rsidRDefault="001E5743" w:rsidP="001E5743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38"/>
        <w:gridCol w:w="2025"/>
        <w:gridCol w:w="1942"/>
        <w:gridCol w:w="1815"/>
      </w:tblGrid>
      <w:tr w:rsidR="001E5743" w:rsidTr="001E574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-кие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требования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E5743" w:rsidTr="001E574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выполненной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точно по чертежу, все размеры выдержаны; отделка выполнена в соответствии с требованиями ИК или по образцу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Изделие выполнено по чертежу с небольшими отклонениями; качество отделки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Изделие выполнено с отступлениями от чертежа; качество изделия не соответствует ИК или образцу.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Дополнитель-ная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доработка не может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восстановить годность изделия</w:t>
            </w:r>
          </w:p>
        </w:tc>
      </w:tr>
      <w:tr w:rsidR="001E5743" w:rsidTr="001E574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Затраты времени на выполнение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превышение времени составляет более 25 %</w:t>
            </w:r>
          </w:p>
        </w:tc>
      </w:tr>
      <w:tr w:rsidR="001E5743" w:rsidTr="001E574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технологии при выполнении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 с соблюдением последовательности операций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выполнялось с отклонениями от технологии, но эти отклонения не привели к окончательному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браку изделия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(детали)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изделия (детали) выполнялась с грубыми отклонениями от технологии, применялись не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предусмот-ренные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операции. Изделие вышло в брак</w:t>
            </w:r>
          </w:p>
        </w:tc>
      </w:tr>
      <w:tr w:rsidR="001E5743" w:rsidTr="001E574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743" w:rsidRDefault="001E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7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743" w:rsidRDefault="001E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 ОБЯЗАТЕЛЬНО ВСЕГНДА И ДЛЯ ВСЕХ УЧАЩИХСЯ НЕЗАВИСИМО ОТ СОДЕРЖАНИЯ И ХАРАКТЕРА ВЫПОЛНЯЕМОЙ РАБОТЫ. НАРУШЕНИЕ ЭТИХ ПРАВИЛ НЕ ДОПУСКАЕТСЯ!</w:t>
            </w:r>
          </w:p>
        </w:tc>
      </w:tr>
    </w:tbl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Критерии оценивания тестовых заданий</w:t>
      </w: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качества усвоения знаний рассчитывается по формуле</w:t>
      </w:r>
    </w:p>
    <w:p w:rsidR="001E5743" w:rsidRDefault="001E5743" w:rsidP="001E5743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усвоения (оценка);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правильных ответов;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заданий.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≥ 0.7 процесс усвоения знаний по данной теме (разделу) можно считать завершенным, учащийся готов к самостоятельной работе на этом же уровне.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0,9-1.0 – оценка «5»;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0.8-0.9 – оценка «4»;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0.7-0.8 – оценка «3»;</w:t>
      </w:r>
    </w:p>
    <w:p w:rsidR="001E5743" w:rsidRDefault="001E5743" w:rsidP="001E57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0.7  – оценка «2».</w:t>
      </w:r>
    </w:p>
    <w:p w:rsidR="001E5743" w:rsidRDefault="001E5743" w:rsidP="00240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C7" w:rsidRDefault="00331CC7"/>
    <w:sectPr w:rsidR="00331CC7" w:rsidSect="00240C14">
      <w:footerReference w:type="default" r:id="rId9"/>
      <w:pgSz w:w="16838" w:h="11906" w:orient="landscape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9F8" w:rsidRDefault="002109F8" w:rsidP="00240C14">
      <w:pPr>
        <w:spacing w:after="0" w:line="240" w:lineRule="auto"/>
      </w:pPr>
      <w:r>
        <w:separator/>
      </w:r>
    </w:p>
  </w:endnote>
  <w:endnote w:type="continuationSeparator" w:id="0">
    <w:p w:rsidR="002109F8" w:rsidRDefault="002109F8" w:rsidP="0024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700392"/>
      <w:docPartObj>
        <w:docPartGallery w:val="Page Numbers (Bottom of Page)"/>
        <w:docPartUnique/>
      </w:docPartObj>
    </w:sdtPr>
    <w:sdtEndPr/>
    <w:sdtContent>
      <w:p w:rsidR="00B3014A" w:rsidRDefault="00B3014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729">
          <w:rPr>
            <w:noProof/>
          </w:rPr>
          <w:t>2</w:t>
        </w:r>
        <w:r>
          <w:fldChar w:fldCharType="end"/>
        </w:r>
      </w:p>
    </w:sdtContent>
  </w:sdt>
  <w:p w:rsidR="00B3014A" w:rsidRDefault="00B301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9F8" w:rsidRDefault="002109F8" w:rsidP="00240C14">
      <w:pPr>
        <w:spacing w:after="0" w:line="240" w:lineRule="auto"/>
      </w:pPr>
      <w:r>
        <w:separator/>
      </w:r>
    </w:p>
  </w:footnote>
  <w:footnote w:type="continuationSeparator" w:id="0">
    <w:p w:rsidR="002109F8" w:rsidRDefault="002109F8" w:rsidP="00240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902DF"/>
    <w:multiLevelType w:val="hybridMultilevel"/>
    <w:tmpl w:val="9E5831F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53AC4"/>
    <w:multiLevelType w:val="hybridMultilevel"/>
    <w:tmpl w:val="6BD2CF6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D4A3C"/>
    <w:multiLevelType w:val="hybridMultilevel"/>
    <w:tmpl w:val="30D489C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E12FB"/>
    <w:multiLevelType w:val="hybridMultilevel"/>
    <w:tmpl w:val="F3D8680E"/>
    <w:lvl w:ilvl="0" w:tplc="53F65FEC">
      <w:numFmt w:val="bullet"/>
      <w:lvlText w:val="q"/>
      <w:lvlJc w:val="left"/>
      <w:pPr>
        <w:ind w:left="765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40DA2258"/>
    <w:multiLevelType w:val="hybridMultilevel"/>
    <w:tmpl w:val="CF2C3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B7E36"/>
    <w:multiLevelType w:val="hybridMultilevel"/>
    <w:tmpl w:val="F85A2F86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14410"/>
    <w:multiLevelType w:val="hybridMultilevel"/>
    <w:tmpl w:val="089A3AAC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637DD"/>
    <w:multiLevelType w:val="hybridMultilevel"/>
    <w:tmpl w:val="AA76DE2E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B30A4"/>
    <w:multiLevelType w:val="hybridMultilevel"/>
    <w:tmpl w:val="A61E7312"/>
    <w:lvl w:ilvl="0" w:tplc="53F65FEC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95"/>
    <w:rsid w:val="00007362"/>
    <w:rsid w:val="000226A9"/>
    <w:rsid w:val="00041196"/>
    <w:rsid w:val="00063F89"/>
    <w:rsid w:val="0007343E"/>
    <w:rsid w:val="000A0A3A"/>
    <w:rsid w:val="000C159F"/>
    <w:rsid w:val="000D29BD"/>
    <w:rsid w:val="000E5018"/>
    <w:rsid w:val="000E54C2"/>
    <w:rsid w:val="000F3A7A"/>
    <w:rsid w:val="001060D4"/>
    <w:rsid w:val="00114909"/>
    <w:rsid w:val="0013540E"/>
    <w:rsid w:val="001654EC"/>
    <w:rsid w:val="00172BC7"/>
    <w:rsid w:val="00173AD4"/>
    <w:rsid w:val="0018251C"/>
    <w:rsid w:val="001D0667"/>
    <w:rsid w:val="001D380D"/>
    <w:rsid w:val="001E5743"/>
    <w:rsid w:val="002109F8"/>
    <w:rsid w:val="0022388C"/>
    <w:rsid w:val="0022658A"/>
    <w:rsid w:val="00240C14"/>
    <w:rsid w:val="00245EF6"/>
    <w:rsid w:val="00255C92"/>
    <w:rsid w:val="00256E2A"/>
    <w:rsid w:val="00263B97"/>
    <w:rsid w:val="00294555"/>
    <w:rsid w:val="002B2DBD"/>
    <w:rsid w:val="002B5AE7"/>
    <w:rsid w:val="002C1FEC"/>
    <w:rsid w:val="002E3E05"/>
    <w:rsid w:val="002E754D"/>
    <w:rsid w:val="003039BF"/>
    <w:rsid w:val="00303A5A"/>
    <w:rsid w:val="003256D1"/>
    <w:rsid w:val="00331CC7"/>
    <w:rsid w:val="00397755"/>
    <w:rsid w:val="003A2C60"/>
    <w:rsid w:val="003A3A71"/>
    <w:rsid w:val="003A7DC2"/>
    <w:rsid w:val="003C4A13"/>
    <w:rsid w:val="003C4B46"/>
    <w:rsid w:val="003E76FF"/>
    <w:rsid w:val="00414F00"/>
    <w:rsid w:val="004319CC"/>
    <w:rsid w:val="00443E5F"/>
    <w:rsid w:val="00456C0C"/>
    <w:rsid w:val="0046600A"/>
    <w:rsid w:val="00467BD4"/>
    <w:rsid w:val="004701DE"/>
    <w:rsid w:val="00485BED"/>
    <w:rsid w:val="004A463F"/>
    <w:rsid w:val="004D271E"/>
    <w:rsid w:val="004D71B5"/>
    <w:rsid w:val="004F42BB"/>
    <w:rsid w:val="00514144"/>
    <w:rsid w:val="005156F6"/>
    <w:rsid w:val="005235AE"/>
    <w:rsid w:val="0053346A"/>
    <w:rsid w:val="00536490"/>
    <w:rsid w:val="00541B1B"/>
    <w:rsid w:val="00545350"/>
    <w:rsid w:val="00546246"/>
    <w:rsid w:val="0057244C"/>
    <w:rsid w:val="00582DB1"/>
    <w:rsid w:val="005928B2"/>
    <w:rsid w:val="005948E7"/>
    <w:rsid w:val="005A0680"/>
    <w:rsid w:val="005A2F0C"/>
    <w:rsid w:val="005B03B6"/>
    <w:rsid w:val="005C18EC"/>
    <w:rsid w:val="005D1810"/>
    <w:rsid w:val="005D337F"/>
    <w:rsid w:val="005E1F04"/>
    <w:rsid w:val="0060295D"/>
    <w:rsid w:val="00615F6C"/>
    <w:rsid w:val="006220BA"/>
    <w:rsid w:val="006357E2"/>
    <w:rsid w:val="00655B86"/>
    <w:rsid w:val="00666AA0"/>
    <w:rsid w:val="006A3403"/>
    <w:rsid w:val="006A3875"/>
    <w:rsid w:val="006A6FEB"/>
    <w:rsid w:val="006E0049"/>
    <w:rsid w:val="006F346B"/>
    <w:rsid w:val="00703BD5"/>
    <w:rsid w:val="00705CC0"/>
    <w:rsid w:val="007150D1"/>
    <w:rsid w:val="00737BFA"/>
    <w:rsid w:val="007426DA"/>
    <w:rsid w:val="0075561C"/>
    <w:rsid w:val="007578DB"/>
    <w:rsid w:val="0076308D"/>
    <w:rsid w:val="007B7684"/>
    <w:rsid w:val="007B7C6C"/>
    <w:rsid w:val="007D1CAF"/>
    <w:rsid w:val="007E720A"/>
    <w:rsid w:val="007F142E"/>
    <w:rsid w:val="00804502"/>
    <w:rsid w:val="008243BA"/>
    <w:rsid w:val="00843FFC"/>
    <w:rsid w:val="00846EFA"/>
    <w:rsid w:val="00862431"/>
    <w:rsid w:val="008A647C"/>
    <w:rsid w:val="008E098C"/>
    <w:rsid w:val="008E43DC"/>
    <w:rsid w:val="008E6581"/>
    <w:rsid w:val="008F18F0"/>
    <w:rsid w:val="008F2DDB"/>
    <w:rsid w:val="00901D54"/>
    <w:rsid w:val="009126F0"/>
    <w:rsid w:val="00942238"/>
    <w:rsid w:val="0094676C"/>
    <w:rsid w:val="009547B0"/>
    <w:rsid w:val="00977EF9"/>
    <w:rsid w:val="0098619D"/>
    <w:rsid w:val="009A62EF"/>
    <w:rsid w:val="009A73CA"/>
    <w:rsid w:val="009C7306"/>
    <w:rsid w:val="009D461E"/>
    <w:rsid w:val="00A0354E"/>
    <w:rsid w:val="00A04209"/>
    <w:rsid w:val="00A14100"/>
    <w:rsid w:val="00A31C43"/>
    <w:rsid w:val="00A3676D"/>
    <w:rsid w:val="00A50CEC"/>
    <w:rsid w:val="00A76969"/>
    <w:rsid w:val="00A850D7"/>
    <w:rsid w:val="00A92EFB"/>
    <w:rsid w:val="00A9452D"/>
    <w:rsid w:val="00AC545F"/>
    <w:rsid w:val="00AD0C01"/>
    <w:rsid w:val="00AD682F"/>
    <w:rsid w:val="00AF278D"/>
    <w:rsid w:val="00AF4C95"/>
    <w:rsid w:val="00B0102A"/>
    <w:rsid w:val="00B10DA6"/>
    <w:rsid w:val="00B24922"/>
    <w:rsid w:val="00B3014A"/>
    <w:rsid w:val="00B52501"/>
    <w:rsid w:val="00B55CB5"/>
    <w:rsid w:val="00BA7FD2"/>
    <w:rsid w:val="00BB299F"/>
    <w:rsid w:val="00BC2345"/>
    <w:rsid w:val="00BC468F"/>
    <w:rsid w:val="00BE0B85"/>
    <w:rsid w:val="00BE18DF"/>
    <w:rsid w:val="00C240A9"/>
    <w:rsid w:val="00C24759"/>
    <w:rsid w:val="00C40F9B"/>
    <w:rsid w:val="00C46729"/>
    <w:rsid w:val="00C51733"/>
    <w:rsid w:val="00C7325C"/>
    <w:rsid w:val="00CA1982"/>
    <w:rsid w:val="00CB31A0"/>
    <w:rsid w:val="00CB5EC6"/>
    <w:rsid w:val="00CC3621"/>
    <w:rsid w:val="00D24575"/>
    <w:rsid w:val="00D24EDC"/>
    <w:rsid w:val="00D26394"/>
    <w:rsid w:val="00D619F0"/>
    <w:rsid w:val="00D72160"/>
    <w:rsid w:val="00DA5E93"/>
    <w:rsid w:val="00DB0916"/>
    <w:rsid w:val="00DB207E"/>
    <w:rsid w:val="00DD66C1"/>
    <w:rsid w:val="00DE3D7B"/>
    <w:rsid w:val="00DF5567"/>
    <w:rsid w:val="00E33F86"/>
    <w:rsid w:val="00E63C9C"/>
    <w:rsid w:val="00E65787"/>
    <w:rsid w:val="00E82768"/>
    <w:rsid w:val="00E90D29"/>
    <w:rsid w:val="00E95DBE"/>
    <w:rsid w:val="00EB2C95"/>
    <w:rsid w:val="00EC1344"/>
    <w:rsid w:val="00EE2CE5"/>
    <w:rsid w:val="00F007BF"/>
    <w:rsid w:val="00F333CD"/>
    <w:rsid w:val="00F46212"/>
    <w:rsid w:val="00F61348"/>
    <w:rsid w:val="00F64B76"/>
    <w:rsid w:val="00F73AB5"/>
    <w:rsid w:val="00FA2F74"/>
    <w:rsid w:val="00FD0A93"/>
    <w:rsid w:val="00FD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C95"/>
    <w:pPr>
      <w:spacing w:after="0" w:line="240" w:lineRule="auto"/>
    </w:pPr>
  </w:style>
  <w:style w:type="table" w:styleId="a4">
    <w:name w:val="Table Grid"/>
    <w:basedOn w:val="a1"/>
    <w:uiPriority w:val="59"/>
    <w:rsid w:val="00AF4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F4C9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0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C14"/>
  </w:style>
  <w:style w:type="paragraph" w:styleId="a8">
    <w:name w:val="footer"/>
    <w:basedOn w:val="a"/>
    <w:link w:val="a9"/>
    <w:uiPriority w:val="99"/>
    <w:unhideWhenUsed/>
    <w:rsid w:val="00240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C14"/>
  </w:style>
  <w:style w:type="paragraph" w:styleId="aa">
    <w:name w:val="Balloon Text"/>
    <w:basedOn w:val="a"/>
    <w:link w:val="ab"/>
    <w:uiPriority w:val="99"/>
    <w:semiHidden/>
    <w:unhideWhenUsed/>
    <w:rsid w:val="0060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2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C95"/>
    <w:pPr>
      <w:spacing w:after="0" w:line="240" w:lineRule="auto"/>
    </w:pPr>
  </w:style>
  <w:style w:type="table" w:styleId="a4">
    <w:name w:val="Table Grid"/>
    <w:basedOn w:val="a1"/>
    <w:uiPriority w:val="59"/>
    <w:rsid w:val="00AF4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F4C9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0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C14"/>
  </w:style>
  <w:style w:type="paragraph" w:styleId="a8">
    <w:name w:val="footer"/>
    <w:basedOn w:val="a"/>
    <w:link w:val="a9"/>
    <w:uiPriority w:val="99"/>
    <w:unhideWhenUsed/>
    <w:rsid w:val="00240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C14"/>
  </w:style>
  <w:style w:type="paragraph" w:styleId="aa">
    <w:name w:val="Balloon Text"/>
    <w:basedOn w:val="a"/>
    <w:link w:val="ab"/>
    <w:uiPriority w:val="99"/>
    <w:semiHidden/>
    <w:unhideWhenUsed/>
    <w:rsid w:val="0060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2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7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2953</Words>
  <Characters>16835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kopuker</dc:creator>
  <cp:lastModifiedBy>User</cp:lastModifiedBy>
  <cp:revision>10</cp:revision>
  <cp:lastPrinted>2018-09-28T11:35:00Z</cp:lastPrinted>
  <dcterms:created xsi:type="dcterms:W3CDTF">2013-09-15T09:57:00Z</dcterms:created>
  <dcterms:modified xsi:type="dcterms:W3CDTF">2020-12-02T06:18:00Z</dcterms:modified>
</cp:coreProperties>
</file>